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4D" w:rsidRDefault="004F594D" w:rsidP="004F594D">
      <w:pPr>
        <w:pStyle w:val="ab"/>
        <w:jc w:val="right"/>
        <w:rPr>
          <w:szCs w:val="28"/>
        </w:rPr>
      </w:pPr>
      <w:bookmarkStart w:id="0" w:name="_GoBack"/>
      <w:r>
        <w:rPr>
          <w:szCs w:val="28"/>
        </w:rPr>
        <w:t>ПРОЕКТ</w:t>
      </w:r>
    </w:p>
    <w:p w:rsidR="004F594D" w:rsidRPr="00FA65B7" w:rsidRDefault="004F594D" w:rsidP="004F594D">
      <w:pPr>
        <w:pStyle w:val="ab"/>
        <w:jc w:val="center"/>
        <w:rPr>
          <w:szCs w:val="28"/>
        </w:rPr>
      </w:pPr>
      <w:r w:rsidRPr="00FA65B7">
        <w:rPr>
          <w:szCs w:val="28"/>
        </w:rPr>
        <w:t>РОССИЙСКАЯ ФЕДЕРАЦИЯ</w:t>
      </w:r>
    </w:p>
    <w:p w:rsidR="004F594D" w:rsidRPr="00FA65B7" w:rsidRDefault="004F594D" w:rsidP="004F594D">
      <w:pPr>
        <w:pStyle w:val="ab"/>
        <w:jc w:val="center"/>
        <w:rPr>
          <w:szCs w:val="28"/>
        </w:rPr>
      </w:pPr>
      <w:r w:rsidRPr="00FA65B7">
        <w:rPr>
          <w:szCs w:val="28"/>
        </w:rPr>
        <w:t>КРАСНОЯРСКИЙ КРАЙ</w:t>
      </w:r>
    </w:p>
    <w:p w:rsidR="004F594D" w:rsidRPr="00FA65B7" w:rsidRDefault="004F594D" w:rsidP="004F594D">
      <w:pPr>
        <w:pStyle w:val="ab"/>
        <w:jc w:val="center"/>
        <w:rPr>
          <w:szCs w:val="28"/>
        </w:rPr>
      </w:pPr>
      <w:r w:rsidRPr="00FA65B7">
        <w:rPr>
          <w:szCs w:val="28"/>
        </w:rPr>
        <w:t>НОВОСЕЛОВСКИЙ РАЙОН</w:t>
      </w:r>
    </w:p>
    <w:p w:rsidR="004F594D" w:rsidRPr="00FA65B7" w:rsidRDefault="004F594D" w:rsidP="004F594D">
      <w:pPr>
        <w:pStyle w:val="ab"/>
        <w:jc w:val="center"/>
        <w:rPr>
          <w:szCs w:val="28"/>
        </w:rPr>
      </w:pPr>
    </w:p>
    <w:p w:rsidR="004F594D" w:rsidRPr="00FA65B7" w:rsidRDefault="004F594D" w:rsidP="004F594D">
      <w:pPr>
        <w:pStyle w:val="ab"/>
        <w:jc w:val="center"/>
        <w:rPr>
          <w:szCs w:val="28"/>
        </w:rPr>
      </w:pPr>
      <w:r w:rsidRPr="00FA65B7">
        <w:rPr>
          <w:szCs w:val="28"/>
        </w:rPr>
        <w:t xml:space="preserve"> АДМИНИСТРАЦИЯ АНАШЕНСКОГО СЕЛЬСОВЕТА</w:t>
      </w:r>
    </w:p>
    <w:p w:rsidR="004F594D" w:rsidRPr="00FA65B7" w:rsidRDefault="004F594D" w:rsidP="004F594D">
      <w:pPr>
        <w:pStyle w:val="ab"/>
        <w:rPr>
          <w:szCs w:val="28"/>
        </w:rPr>
      </w:pPr>
    </w:p>
    <w:p w:rsidR="004F594D" w:rsidRPr="00FA65B7" w:rsidRDefault="004F594D" w:rsidP="004F594D">
      <w:pPr>
        <w:pStyle w:val="ab"/>
        <w:jc w:val="center"/>
        <w:rPr>
          <w:szCs w:val="28"/>
        </w:rPr>
      </w:pPr>
      <w:r w:rsidRPr="00FA65B7">
        <w:rPr>
          <w:szCs w:val="28"/>
        </w:rPr>
        <w:t>ПОСТАНОВЛЕНИЕ</w:t>
      </w:r>
    </w:p>
    <w:p w:rsidR="004F594D" w:rsidRPr="00FA65B7" w:rsidRDefault="004F594D" w:rsidP="004F594D">
      <w:pPr>
        <w:pStyle w:val="ab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F594D" w:rsidRPr="00FA65B7" w:rsidTr="00B54937">
        <w:tc>
          <w:tcPr>
            <w:tcW w:w="3190" w:type="dxa"/>
          </w:tcPr>
          <w:p w:rsidR="004F594D" w:rsidRPr="00FA65B7" w:rsidRDefault="004F594D" w:rsidP="00B54937">
            <w:pPr>
              <w:pStyle w:val="ab"/>
              <w:rPr>
                <w:szCs w:val="28"/>
              </w:rPr>
            </w:pPr>
            <w:r w:rsidRPr="00FA65B7">
              <w:rPr>
                <w:szCs w:val="28"/>
              </w:rPr>
              <w:t>_________ 2023 г.</w:t>
            </w:r>
          </w:p>
        </w:tc>
        <w:tc>
          <w:tcPr>
            <w:tcW w:w="3190" w:type="dxa"/>
          </w:tcPr>
          <w:p w:rsidR="004F594D" w:rsidRPr="00FA65B7" w:rsidRDefault="004F594D" w:rsidP="00B54937">
            <w:pPr>
              <w:pStyle w:val="ab"/>
              <w:jc w:val="center"/>
              <w:rPr>
                <w:szCs w:val="28"/>
              </w:rPr>
            </w:pPr>
            <w:r w:rsidRPr="00FA65B7">
              <w:rPr>
                <w:szCs w:val="28"/>
              </w:rPr>
              <w:t>п. Анаш</w:t>
            </w:r>
          </w:p>
        </w:tc>
        <w:tc>
          <w:tcPr>
            <w:tcW w:w="3191" w:type="dxa"/>
          </w:tcPr>
          <w:p w:rsidR="004F594D" w:rsidRPr="00FA65B7" w:rsidRDefault="004F594D" w:rsidP="00B54937">
            <w:pPr>
              <w:pStyle w:val="ab"/>
              <w:jc w:val="right"/>
              <w:rPr>
                <w:szCs w:val="28"/>
              </w:rPr>
            </w:pPr>
            <w:r w:rsidRPr="00FA65B7">
              <w:rPr>
                <w:szCs w:val="28"/>
              </w:rPr>
              <w:t>№ ___</w:t>
            </w:r>
          </w:p>
        </w:tc>
      </w:tr>
    </w:tbl>
    <w:p w:rsidR="004F594D" w:rsidRPr="00FA65B7" w:rsidRDefault="004F594D" w:rsidP="004F594D">
      <w:pPr>
        <w:pStyle w:val="ab"/>
        <w:rPr>
          <w:szCs w:val="28"/>
        </w:rPr>
      </w:pPr>
    </w:p>
    <w:p w:rsidR="004F594D" w:rsidRPr="00FA65B7" w:rsidRDefault="004F594D" w:rsidP="004F594D">
      <w:pPr>
        <w:pStyle w:val="ab"/>
        <w:rPr>
          <w:szCs w:val="28"/>
        </w:rPr>
      </w:pPr>
    </w:p>
    <w:p w:rsidR="004F594D" w:rsidRPr="00FA65B7" w:rsidRDefault="004F594D" w:rsidP="004F594D">
      <w:pPr>
        <w:pStyle w:val="ab"/>
        <w:ind w:firstLine="0"/>
        <w:rPr>
          <w:szCs w:val="28"/>
        </w:rPr>
      </w:pPr>
      <w:r w:rsidRPr="00FA65B7">
        <w:rPr>
          <w:szCs w:val="28"/>
        </w:rPr>
        <w:t xml:space="preserve">Об утверждении Положения </w:t>
      </w:r>
    </w:p>
    <w:p w:rsidR="004F594D" w:rsidRPr="00FA65B7" w:rsidRDefault="004F594D" w:rsidP="004F594D">
      <w:pPr>
        <w:jc w:val="both"/>
        <w:rPr>
          <w:rFonts w:ascii="Times New Roman" w:hAnsi="Times New Roman" w:cs="Times New Roman"/>
          <w:sz w:val="28"/>
          <w:szCs w:val="28"/>
        </w:rPr>
      </w:pPr>
      <w:r w:rsidRPr="00FA65B7">
        <w:rPr>
          <w:rFonts w:ascii="Times New Roman" w:hAnsi="Times New Roman" w:cs="Times New Roman"/>
          <w:sz w:val="28"/>
          <w:szCs w:val="28"/>
        </w:rPr>
        <w:t xml:space="preserve">«Об организации и осуществлении </w:t>
      </w:r>
    </w:p>
    <w:p w:rsidR="004F594D" w:rsidRPr="00FA65B7" w:rsidRDefault="004F594D" w:rsidP="004F594D">
      <w:pPr>
        <w:jc w:val="both"/>
        <w:rPr>
          <w:rFonts w:ascii="Times New Roman" w:hAnsi="Times New Roman" w:cs="Times New Roman"/>
          <w:sz w:val="28"/>
          <w:szCs w:val="28"/>
        </w:rPr>
      </w:pPr>
      <w:r w:rsidRPr="00FA65B7">
        <w:rPr>
          <w:rFonts w:ascii="Times New Roman" w:hAnsi="Times New Roman" w:cs="Times New Roman"/>
          <w:sz w:val="28"/>
          <w:szCs w:val="28"/>
        </w:rPr>
        <w:t xml:space="preserve">первичного воинского учета граждан </w:t>
      </w:r>
    </w:p>
    <w:p w:rsidR="004F594D" w:rsidRPr="00FA65B7" w:rsidRDefault="004F594D" w:rsidP="004F594D">
      <w:pPr>
        <w:jc w:val="both"/>
        <w:rPr>
          <w:rFonts w:ascii="Times New Roman" w:hAnsi="Times New Roman" w:cs="Times New Roman"/>
          <w:sz w:val="28"/>
          <w:szCs w:val="28"/>
        </w:rPr>
      </w:pPr>
      <w:r w:rsidRPr="00FA65B7">
        <w:rPr>
          <w:rFonts w:ascii="Times New Roman" w:hAnsi="Times New Roman" w:cs="Times New Roman"/>
          <w:sz w:val="28"/>
          <w:szCs w:val="28"/>
        </w:rPr>
        <w:t xml:space="preserve">на территории Анашенского сельсовета». </w:t>
      </w:r>
    </w:p>
    <w:p w:rsidR="006B59F8" w:rsidRPr="00FA65B7" w:rsidRDefault="006B59F8" w:rsidP="005A71E1">
      <w:pPr>
        <w:pStyle w:val="ab"/>
        <w:rPr>
          <w:szCs w:val="28"/>
        </w:rPr>
      </w:pPr>
    </w:p>
    <w:p w:rsidR="00050515" w:rsidRPr="00FA65B7" w:rsidRDefault="00393D50" w:rsidP="005A71E1">
      <w:pPr>
        <w:pStyle w:val="ab"/>
        <w:rPr>
          <w:szCs w:val="28"/>
        </w:rPr>
      </w:pPr>
      <w:r w:rsidRPr="00FA65B7">
        <w:rPr>
          <w:szCs w:val="28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 </w:t>
      </w:r>
      <w:r w:rsidR="004F594D" w:rsidRPr="00FA65B7">
        <w:rPr>
          <w:szCs w:val="28"/>
        </w:rPr>
        <w:t>Анашенского</w:t>
      </w:r>
      <w:r w:rsidR="006B59F8" w:rsidRPr="00FA65B7">
        <w:rPr>
          <w:szCs w:val="28"/>
        </w:rPr>
        <w:t xml:space="preserve"> сельсовета</w:t>
      </w:r>
    </w:p>
    <w:p w:rsidR="00082266" w:rsidRPr="00FA65B7" w:rsidRDefault="00082266" w:rsidP="005A71E1">
      <w:pPr>
        <w:pStyle w:val="ab"/>
        <w:rPr>
          <w:szCs w:val="28"/>
        </w:rPr>
      </w:pPr>
    </w:p>
    <w:p w:rsidR="00050515" w:rsidRPr="00FA65B7" w:rsidRDefault="00393D50" w:rsidP="005A71E1">
      <w:pPr>
        <w:pStyle w:val="ab"/>
        <w:rPr>
          <w:szCs w:val="28"/>
        </w:rPr>
      </w:pPr>
      <w:r w:rsidRPr="00FA65B7">
        <w:rPr>
          <w:szCs w:val="28"/>
        </w:rPr>
        <w:t>ПОСТАНОВЛЯЮ:</w:t>
      </w:r>
    </w:p>
    <w:p w:rsidR="004F594D" w:rsidRPr="00FA65B7" w:rsidRDefault="004F594D" w:rsidP="004F5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5B7"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Анашенского сельсовета от 21 февраля 2022 года № 2-п «Об утверждении Положения «Об организации и осуществлении первичного воинского учета граждан на территории Анашенского сельсовета» (в редакции от 10 апреля 2023 года № 19-п).</w:t>
      </w:r>
    </w:p>
    <w:p w:rsidR="00050515" w:rsidRPr="00FA65B7" w:rsidRDefault="00393D50" w:rsidP="004F594D">
      <w:pPr>
        <w:pStyle w:val="ad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5B7">
        <w:rPr>
          <w:rFonts w:ascii="Times New Roman" w:hAnsi="Times New Roman" w:cs="Times New Roman"/>
          <w:sz w:val="28"/>
          <w:szCs w:val="28"/>
        </w:rPr>
        <w:t>Утвердить Положение об организации и осуществлении первичного</w:t>
      </w:r>
      <w:r w:rsidR="00A87E12">
        <w:rPr>
          <w:rFonts w:ascii="Times New Roman" w:hAnsi="Times New Roman" w:cs="Times New Roman"/>
          <w:sz w:val="28"/>
          <w:szCs w:val="28"/>
        </w:rPr>
        <w:t xml:space="preserve"> </w:t>
      </w:r>
      <w:r w:rsidRPr="00FA65B7">
        <w:rPr>
          <w:rFonts w:ascii="Times New Roman" w:hAnsi="Times New Roman" w:cs="Times New Roman"/>
          <w:sz w:val="28"/>
          <w:szCs w:val="28"/>
        </w:rPr>
        <w:t>воинского учета граждан на территории</w:t>
      </w:r>
      <w:r w:rsidR="003D6904" w:rsidRPr="00FA65B7">
        <w:rPr>
          <w:rFonts w:ascii="Times New Roman" w:hAnsi="Times New Roman" w:cs="Times New Roman"/>
          <w:sz w:val="28"/>
          <w:szCs w:val="28"/>
        </w:rPr>
        <w:t xml:space="preserve"> </w:t>
      </w:r>
      <w:r w:rsidR="00FA65B7">
        <w:rPr>
          <w:rFonts w:ascii="Times New Roman" w:hAnsi="Times New Roman" w:cs="Times New Roman"/>
          <w:sz w:val="28"/>
          <w:szCs w:val="28"/>
        </w:rPr>
        <w:t>Анашенск</w:t>
      </w:r>
      <w:r w:rsidR="004F594D" w:rsidRPr="00FA65B7">
        <w:rPr>
          <w:rFonts w:ascii="Times New Roman" w:hAnsi="Times New Roman" w:cs="Times New Roman"/>
          <w:sz w:val="28"/>
          <w:szCs w:val="28"/>
        </w:rPr>
        <w:t>ого</w:t>
      </w:r>
      <w:r w:rsidR="003D6904" w:rsidRPr="00FA65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B59F8" w:rsidRPr="00FA65B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4F594D" w:rsidRPr="00FA65B7">
        <w:rPr>
          <w:rFonts w:ascii="Times New Roman" w:hAnsi="Times New Roman" w:cs="Times New Roman"/>
          <w:sz w:val="28"/>
          <w:szCs w:val="28"/>
        </w:rPr>
        <w:t xml:space="preserve"> </w:t>
      </w:r>
      <w:r w:rsidRPr="00FA65B7">
        <w:rPr>
          <w:rFonts w:ascii="Times New Roman" w:hAnsi="Times New Roman" w:cs="Times New Roman"/>
          <w:sz w:val="28"/>
          <w:szCs w:val="28"/>
        </w:rPr>
        <w:t>1.</w:t>
      </w:r>
    </w:p>
    <w:p w:rsidR="00050515" w:rsidRPr="00FA65B7" w:rsidRDefault="00082266" w:rsidP="005A71E1">
      <w:pPr>
        <w:pStyle w:val="ab"/>
        <w:rPr>
          <w:szCs w:val="28"/>
        </w:rPr>
      </w:pPr>
      <w:r w:rsidRPr="00FA65B7">
        <w:rPr>
          <w:szCs w:val="28"/>
        </w:rPr>
        <w:t xml:space="preserve">2. </w:t>
      </w:r>
      <w:r w:rsidR="00393D50" w:rsidRPr="00FA65B7">
        <w:rPr>
          <w:szCs w:val="28"/>
        </w:rPr>
        <w:t xml:space="preserve">Утвердить должностную </w:t>
      </w:r>
      <w:r w:rsidR="003D6904" w:rsidRPr="00FA65B7">
        <w:rPr>
          <w:szCs w:val="28"/>
        </w:rPr>
        <w:t>инструкцию</w:t>
      </w:r>
      <w:r w:rsidR="004F594D" w:rsidRPr="00FA65B7">
        <w:rPr>
          <w:szCs w:val="28"/>
        </w:rPr>
        <w:t xml:space="preserve"> инспектора по военно-учётной работе</w:t>
      </w:r>
      <w:r w:rsidR="006B59F8" w:rsidRPr="00FA65B7">
        <w:rPr>
          <w:szCs w:val="28"/>
        </w:rPr>
        <w:t xml:space="preserve"> согласно приложению</w:t>
      </w:r>
      <w:r w:rsidR="00393D50" w:rsidRPr="00FA65B7">
        <w:rPr>
          <w:szCs w:val="28"/>
        </w:rPr>
        <w:t xml:space="preserve"> 2</w:t>
      </w:r>
      <w:r w:rsidR="006B59F8" w:rsidRPr="00FA65B7">
        <w:rPr>
          <w:szCs w:val="28"/>
        </w:rPr>
        <w:t>.</w:t>
      </w:r>
    </w:p>
    <w:p w:rsidR="00082266" w:rsidRPr="00FA65B7" w:rsidRDefault="00082266" w:rsidP="005A71E1">
      <w:pPr>
        <w:pStyle w:val="ab"/>
        <w:rPr>
          <w:szCs w:val="28"/>
        </w:rPr>
      </w:pPr>
      <w:r w:rsidRPr="00FA65B7">
        <w:rPr>
          <w:szCs w:val="28"/>
        </w:rPr>
        <w:t>3. Контроль за исполнением настоящего постановления возложить на заместителя главы администра</w:t>
      </w:r>
      <w:r w:rsidR="00D073B8" w:rsidRPr="00FA65B7">
        <w:rPr>
          <w:szCs w:val="28"/>
        </w:rPr>
        <w:t xml:space="preserve">ции </w:t>
      </w:r>
      <w:r w:rsidR="004F594D" w:rsidRPr="00FA65B7">
        <w:rPr>
          <w:szCs w:val="28"/>
        </w:rPr>
        <w:t>Анашенского</w:t>
      </w:r>
      <w:r w:rsidR="00D073B8" w:rsidRPr="00FA65B7">
        <w:rPr>
          <w:szCs w:val="28"/>
        </w:rPr>
        <w:t xml:space="preserve"> сельсовета </w:t>
      </w:r>
      <w:r w:rsidR="00A87E12">
        <w:rPr>
          <w:szCs w:val="28"/>
        </w:rPr>
        <w:t>А.А. Прищепа</w:t>
      </w:r>
      <w:r w:rsidRPr="00FA65B7">
        <w:rPr>
          <w:szCs w:val="28"/>
        </w:rPr>
        <w:t>.</w:t>
      </w:r>
    </w:p>
    <w:p w:rsidR="00082266" w:rsidRPr="00FA65B7" w:rsidRDefault="00AC103A" w:rsidP="005A71E1">
      <w:pPr>
        <w:pStyle w:val="ab"/>
        <w:rPr>
          <w:szCs w:val="28"/>
        </w:rPr>
      </w:pPr>
      <w:r w:rsidRPr="00FA65B7">
        <w:rPr>
          <w:szCs w:val="28"/>
        </w:rPr>
        <w:t xml:space="preserve">4. </w:t>
      </w:r>
      <w:r w:rsidR="004F594D" w:rsidRPr="00FA65B7">
        <w:rPr>
          <w:szCs w:val="28"/>
        </w:rPr>
        <w:t xml:space="preserve">Постановление вступает в силу со дня официального опубликования в  печатном  издании органа МСУ «Анашенский вестник».  </w:t>
      </w:r>
    </w:p>
    <w:p w:rsidR="004F594D" w:rsidRDefault="004F594D" w:rsidP="005A71E1">
      <w:pPr>
        <w:pStyle w:val="ab"/>
        <w:rPr>
          <w:szCs w:val="28"/>
        </w:rPr>
      </w:pPr>
    </w:p>
    <w:p w:rsidR="004F594D" w:rsidRDefault="004F594D" w:rsidP="004F594D">
      <w:pPr>
        <w:pStyle w:val="ab"/>
        <w:rPr>
          <w:szCs w:val="28"/>
        </w:rPr>
      </w:pPr>
    </w:p>
    <w:p w:rsidR="00FA65B7" w:rsidRDefault="00FA65B7" w:rsidP="004F594D">
      <w:pPr>
        <w:pStyle w:val="ab"/>
        <w:rPr>
          <w:szCs w:val="28"/>
        </w:rPr>
      </w:pPr>
    </w:p>
    <w:p w:rsidR="00FA65B7" w:rsidRPr="00FA65B7" w:rsidRDefault="004F594D" w:rsidP="00A87E12">
      <w:pPr>
        <w:pStyle w:val="ab"/>
        <w:rPr>
          <w:szCs w:val="28"/>
        </w:rPr>
      </w:pPr>
      <w:r>
        <w:rPr>
          <w:szCs w:val="28"/>
        </w:rPr>
        <w:t xml:space="preserve">Глава   </w:t>
      </w:r>
      <w:r w:rsidRPr="004676C8">
        <w:rPr>
          <w:szCs w:val="28"/>
        </w:rPr>
        <w:t xml:space="preserve">сельсовета                       </w:t>
      </w:r>
      <w:r>
        <w:rPr>
          <w:szCs w:val="28"/>
        </w:rPr>
        <w:t xml:space="preserve">                            </w:t>
      </w:r>
      <w:r w:rsidRPr="004676C8">
        <w:rPr>
          <w:szCs w:val="28"/>
        </w:rPr>
        <w:t xml:space="preserve">        </w:t>
      </w:r>
      <w:r>
        <w:rPr>
          <w:szCs w:val="28"/>
        </w:rPr>
        <w:t xml:space="preserve">        Н.Н. Креймер</w:t>
      </w:r>
    </w:p>
    <w:p w:rsidR="00314DBD" w:rsidRPr="005A71E1" w:rsidRDefault="00314DBD" w:rsidP="004F594D">
      <w:pPr>
        <w:pStyle w:val="ab"/>
        <w:ind w:firstLine="0"/>
        <w:jc w:val="right"/>
      </w:pPr>
      <w:r w:rsidRPr="005A71E1">
        <w:lastRenderedPageBreak/>
        <w:t>Приложение</w:t>
      </w:r>
      <w:r w:rsidR="00997C3F" w:rsidRPr="005A71E1">
        <w:t xml:space="preserve"> 1</w:t>
      </w:r>
      <w:r w:rsidRPr="005A71E1">
        <w:t xml:space="preserve"> к постановлению</w:t>
      </w:r>
    </w:p>
    <w:p w:rsidR="00997C3F" w:rsidRPr="005A71E1" w:rsidRDefault="004F594D" w:rsidP="005A71E1">
      <w:pPr>
        <w:pStyle w:val="ab"/>
        <w:jc w:val="right"/>
      </w:pPr>
      <w:r>
        <w:t>Главы Анашенского</w:t>
      </w:r>
      <w:r w:rsidR="00997C3F" w:rsidRPr="005A71E1">
        <w:t xml:space="preserve"> сельсовета</w:t>
      </w:r>
    </w:p>
    <w:p w:rsidR="00997C3F" w:rsidRPr="005A71E1" w:rsidRDefault="00997C3F" w:rsidP="005A71E1">
      <w:pPr>
        <w:pStyle w:val="ab"/>
        <w:jc w:val="right"/>
      </w:pPr>
      <w:r w:rsidRPr="005A71E1">
        <w:t>от «</w:t>
      </w:r>
      <w:r w:rsidR="004F594D">
        <w:t>___</w:t>
      </w:r>
      <w:r w:rsidRPr="005A71E1">
        <w:t xml:space="preserve">» </w:t>
      </w:r>
      <w:r w:rsidR="004F594D">
        <w:t xml:space="preserve">________ </w:t>
      </w:r>
      <w:r w:rsidRPr="005A71E1">
        <w:t>20</w:t>
      </w:r>
      <w:r w:rsidR="00AC103A" w:rsidRPr="00AC103A">
        <w:t>23</w:t>
      </w:r>
      <w:r w:rsidR="004F594D">
        <w:t xml:space="preserve"> </w:t>
      </w:r>
      <w:r w:rsidRPr="005A71E1">
        <w:t>г.</w:t>
      </w:r>
    </w:p>
    <w:p w:rsidR="00997C3F" w:rsidRDefault="00997C3F" w:rsidP="005A71E1">
      <w:pPr>
        <w:pStyle w:val="ab"/>
      </w:pPr>
    </w:p>
    <w:p w:rsidR="004F594D" w:rsidRPr="005A71E1" w:rsidRDefault="004F594D" w:rsidP="005A71E1">
      <w:pPr>
        <w:pStyle w:val="ab"/>
      </w:pPr>
    </w:p>
    <w:tbl>
      <w:tblPr>
        <w:tblW w:w="0" w:type="auto"/>
        <w:tblLook w:val="04A0"/>
      </w:tblPr>
      <w:tblGrid>
        <w:gridCol w:w="4785"/>
        <w:gridCol w:w="4786"/>
      </w:tblGrid>
      <w:tr w:rsidR="004F594D" w:rsidRPr="008318A9" w:rsidTr="00B54937">
        <w:tc>
          <w:tcPr>
            <w:tcW w:w="4785" w:type="dxa"/>
            <w:shd w:val="clear" w:color="auto" w:fill="auto"/>
          </w:tcPr>
          <w:p w:rsidR="004F594D" w:rsidRPr="008318A9" w:rsidRDefault="004F594D" w:rsidP="00B549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4786" w:type="dxa"/>
            <w:shd w:val="clear" w:color="auto" w:fill="auto"/>
          </w:tcPr>
          <w:p w:rsidR="004F594D" w:rsidRPr="008318A9" w:rsidRDefault="004F594D" w:rsidP="00B5493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4F594D" w:rsidRPr="008318A9" w:rsidTr="00B54937">
        <w:trPr>
          <w:trHeight w:val="1231"/>
        </w:trPr>
        <w:tc>
          <w:tcPr>
            <w:tcW w:w="4785" w:type="dxa"/>
            <w:shd w:val="clear" w:color="auto" w:fill="auto"/>
          </w:tcPr>
          <w:p w:rsidR="004F594D" w:rsidRPr="008318A9" w:rsidRDefault="004F594D" w:rsidP="00B549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>Военный комиссар Новоселовского района Красноярского края</w:t>
            </w:r>
          </w:p>
          <w:p w:rsidR="004F594D" w:rsidRPr="008318A9" w:rsidRDefault="004F594D" w:rsidP="00B549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Е.М. Рудченко </w:t>
            </w:r>
          </w:p>
        </w:tc>
        <w:tc>
          <w:tcPr>
            <w:tcW w:w="4786" w:type="dxa"/>
            <w:shd w:val="clear" w:color="auto" w:fill="auto"/>
          </w:tcPr>
          <w:p w:rsidR="004F594D" w:rsidRPr="008318A9" w:rsidRDefault="004F594D" w:rsidP="00B5493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>Глава Анашенского сельсовета</w:t>
            </w:r>
          </w:p>
          <w:p w:rsidR="004F594D" w:rsidRPr="008318A9" w:rsidRDefault="004F594D" w:rsidP="00B5493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594D" w:rsidRPr="008318A9" w:rsidRDefault="004F594D" w:rsidP="00B5493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>____________ Н.Н. Креймер</w:t>
            </w:r>
          </w:p>
        </w:tc>
      </w:tr>
    </w:tbl>
    <w:p w:rsidR="00314DBD" w:rsidRPr="005A71E1" w:rsidRDefault="00314DBD" w:rsidP="005A71E1">
      <w:pPr>
        <w:pStyle w:val="ab"/>
      </w:pPr>
    </w:p>
    <w:p w:rsidR="00314DBD" w:rsidRPr="005A71E1" w:rsidRDefault="00314DBD" w:rsidP="005A71E1">
      <w:pPr>
        <w:pStyle w:val="ab"/>
        <w:jc w:val="center"/>
      </w:pPr>
      <w:r w:rsidRPr="005A71E1">
        <w:t>ПОЛОЖЕНИЕ</w:t>
      </w:r>
    </w:p>
    <w:p w:rsidR="00314DBD" w:rsidRPr="005A71E1" w:rsidRDefault="00314DBD" w:rsidP="00383F1A">
      <w:pPr>
        <w:pStyle w:val="ab"/>
        <w:jc w:val="center"/>
      </w:pPr>
      <w:r w:rsidRPr="005A71E1">
        <w:t xml:space="preserve">об организации и осуществлении первичного воинского учета граждан на территории </w:t>
      </w:r>
      <w:r w:rsidR="00383F1A">
        <w:t xml:space="preserve">Анашенского </w:t>
      </w:r>
      <w:r w:rsidR="00997C3F" w:rsidRPr="005A71E1">
        <w:t>сельсовета</w:t>
      </w:r>
    </w:p>
    <w:p w:rsidR="00383F1A" w:rsidRDefault="00383F1A" w:rsidP="005A71E1">
      <w:pPr>
        <w:pStyle w:val="ab"/>
      </w:pPr>
    </w:p>
    <w:p w:rsidR="00314DBD" w:rsidRDefault="00314DBD" w:rsidP="00383F1A">
      <w:pPr>
        <w:pStyle w:val="ab"/>
        <w:numPr>
          <w:ilvl w:val="0"/>
          <w:numId w:val="15"/>
        </w:numPr>
      </w:pPr>
      <w:r w:rsidRPr="005A71E1">
        <w:t>ОБЩИЕ ПОЛОЖЕНИЯ</w:t>
      </w:r>
    </w:p>
    <w:p w:rsidR="00383F1A" w:rsidRPr="005A71E1" w:rsidRDefault="00383F1A" w:rsidP="00383F1A">
      <w:pPr>
        <w:pStyle w:val="ab"/>
        <w:ind w:left="1069" w:firstLine="0"/>
      </w:pPr>
    </w:p>
    <w:p w:rsidR="00314DBD" w:rsidRPr="005A71E1" w:rsidRDefault="00383F1A" w:rsidP="00383F1A">
      <w:pPr>
        <w:pStyle w:val="ab"/>
      </w:pPr>
      <w:r>
        <w:t xml:space="preserve">1.1. </w:t>
      </w:r>
      <w:r w:rsidR="00314DBD" w:rsidRPr="005A71E1">
        <w:t>Организация и осуществление первичного воинского учета на</w:t>
      </w:r>
      <w:r>
        <w:t xml:space="preserve"> </w:t>
      </w:r>
      <w:r w:rsidR="00314DBD" w:rsidRPr="005A71E1">
        <w:t xml:space="preserve">территории </w:t>
      </w:r>
      <w:r>
        <w:t xml:space="preserve">Анашенского </w:t>
      </w:r>
      <w:r w:rsidR="00997C3F" w:rsidRPr="005A71E1">
        <w:t xml:space="preserve">сельсовета </w:t>
      </w:r>
      <w:r w:rsidR="00314DBD" w:rsidRPr="005A71E1">
        <w:t xml:space="preserve">возлагается на освобожденного работника (по совместительству), осуществляющего воинский учет - инспектора по военно-учетной работе (далее - ВУР). ВУР входит в состав работников администрации </w:t>
      </w:r>
      <w:r>
        <w:t>Анашенского</w:t>
      </w:r>
      <w:r w:rsidR="00997C3F" w:rsidRPr="005A71E1">
        <w:t xml:space="preserve"> сельсовета (далее – администрация).</w:t>
      </w:r>
    </w:p>
    <w:p w:rsidR="00314DBD" w:rsidRPr="005A71E1" w:rsidRDefault="00FA65B7" w:rsidP="005A71E1">
      <w:pPr>
        <w:pStyle w:val="ab"/>
      </w:pPr>
      <w:r>
        <w:t>1</w:t>
      </w:r>
      <w:r w:rsidR="00383F1A">
        <w:t>.</w:t>
      </w:r>
      <w:r>
        <w:t>2</w:t>
      </w:r>
      <w:r w:rsidR="00383F1A">
        <w:t xml:space="preserve">. </w:t>
      </w:r>
      <w:r w:rsidR="00314DBD" w:rsidRPr="005A71E1">
        <w:t xml:space="preserve"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</w:t>
      </w:r>
      <w:r w:rsidR="00383F1A">
        <w:t>Анашенского</w:t>
      </w:r>
      <w:r w:rsidR="00997C3F" w:rsidRPr="005A71E1">
        <w:t xml:space="preserve"> сельсовета</w:t>
      </w:r>
      <w:r w:rsidR="00314DBD" w:rsidRPr="005A71E1">
        <w:t>, иными нормативными правовыми актами органов местного самоуправления, а также настоящим Положением.</w:t>
      </w:r>
    </w:p>
    <w:p w:rsidR="00314DBD" w:rsidRPr="005A71E1" w:rsidRDefault="00FA65B7" w:rsidP="005A71E1">
      <w:pPr>
        <w:pStyle w:val="ab"/>
      </w:pPr>
      <w:r>
        <w:t>1.3</w:t>
      </w:r>
      <w:r w:rsidR="00383F1A">
        <w:t xml:space="preserve">. </w:t>
      </w:r>
      <w:r w:rsidR="00314DBD" w:rsidRPr="005A71E1">
        <w:t xml:space="preserve">Положение об организации и осуществлении первичного воинского учета утверждается </w:t>
      </w:r>
      <w:r w:rsidR="00997C3F" w:rsidRPr="005A71E1">
        <w:t xml:space="preserve">главой </w:t>
      </w:r>
      <w:r w:rsidR="00383F1A">
        <w:t>Анашенского</w:t>
      </w:r>
      <w:r w:rsidR="00997C3F" w:rsidRPr="005A71E1">
        <w:t xml:space="preserve"> сельсовета</w:t>
      </w:r>
      <w:r w:rsidR="00314DBD" w:rsidRPr="005A71E1">
        <w:t>.</w:t>
      </w:r>
      <w:r w:rsidR="00383F1A">
        <w:t xml:space="preserve"> </w:t>
      </w:r>
    </w:p>
    <w:p w:rsidR="00314DBD" w:rsidRPr="005A71E1" w:rsidRDefault="00314DBD" w:rsidP="005A71E1">
      <w:pPr>
        <w:pStyle w:val="ab"/>
      </w:pPr>
    </w:p>
    <w:p w:rsidR="00314DBD" w:rsidRDefault="00314DBD" w:rsidP="00FA65B7">
      <w:pPr>
        <w:pStyle w:val="ab"/>
        <w:numPr>
          <w:ilvl w:val="0"/>
          <w:numId w:val="15"/>
        </w:numPr>
      </w:pPr>
      <w:r w:rsidRPr="005A71E1">
        <w:t>ОСНОВНЫЕ ЗАДАЧИ</w:t>
      </w:r>
    </w:p>
    <w:p w:rsidR="00FA65B7" w:rsidRPr="005A71E1" w:rsidRDefault="00FA65B7" w:rsidP="00FA65B7">
      <w:pPr>
        <w:pStyle w:val="ab"/>
        <w:ind w:firstLine="0"/>
      </w:pPr>
    </w:p>
    <w:p w:rsidR="00FA65B7" w:rsidRDefault="00314DBD" w:rsidP="00FA65B7">
      <w:pPr>
        <w:pStyle w:val="ab"/>
        <w:numPr>
          <w:ilvl w:val="1"/>
          <w:numId w:val="15"/>
        </w:numPr>
      </w:pPr>
      <w:r w:rsidRPr="005A71E1">
        <w:t>Основными задачами ВУР являются:</w:t>
      </w:r>
    </w:p>
    <w:p w:rsidR="00314DBD" w:rsidRPr="005A71E1" w:rsidRDefault="00FA65B7" w:rsidP="00FA65B7">
      <w:pPr>
        <w:pStyle w:val="ab"/>
      </w:pPr>
      <w:r>
        <w:lastRenderedPageBreak/>
        <w:t xml:space="preserve">- </w:t>
      </w:r>
      <w:r w:rsidR="00314DBD" w:rsidRPr="005A71E1"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>
        <w:t>Анашенского</w:t>
      </w:r>
      <w:r w:rsidR="00997C3F" w:rsidRPr="005A71E1">
        <w:t xml:space="preserve"> сельсовета</w:t>
      </w:r>
      <w:r w:rsidR="00314DBD" w:rsidRPr="005A71E1">
        <w:t>;</w:t>
      </w:r>
    </w:p>
    <w:p w:rsidR="00314DBD" w:rsidRPr="005A71E1" w:rsidRDefault="00FA65B7" w:rsidP="005A71E1">
      <w:pPr>
        <w:pStyle w:val="ab"/>
      </w:pPr>
      <w:r>
        <w:t xml:space="preserve">- </w:t>
      </w:r>
      <w:r w:rsidR="00314DBD" w:rsidRPr="005A71E1">
        <w:t>документальное оформление сведений воинского учета о гражданах, состоящих на воинском учете;</w:t>
      </w:r>
    </w:p>
    <w:p w:rsidR="00314DBD" w:rsidRPr="005A71E1" w:rsidRDefault="00FA65B7" w:rsidP="005A71E1">
      <w:pPr>
        <w:pStyle w:val="ab"/>
      </w:pPr>
      <w:r>
        <w:t xml:space="preserve">- </w:t>
      </w:r>
      <w:r w:rsidR="00314DBD" w:rsidRPr="005A71E1"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314DBD" w:rsidRPr="005A71E1" w:rsidRDefault="00FA65B7" w:rsidP="005A71E1">
      <w:pPr>
        <w:pStyle w:val="ab"/>
      </w:pPr>
      <w:r>
        <w:t xml:space="preserve">- </w:t>
      </w:r>
      <w:r w:rsidR="00314DBD" w:rsidRPr="005A71E1"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FA65B7" w:rsidRDefault="00FA65B7" w:rsidP="005A71E1">
      <w:pPr>
        <w:pStyle w:val="ab"/>
      </w:pPr>
    </w:p>
    <w:p w:rsidR="00314DBD" w:rsidRDefault="00314DBD" w:rsidP="00FA65B7">
      <w:pPr>
        <w:pStyle w:val="ab"/>
        <w:numPr>
          <w:ilvl w:val="0"/>
          <w:numId w:val="15"/>
        </w:numPr>
      </w:pPr>
      <w:r w:rsidRPr="005A71E1">
        <w:t>ФУНКЦИИ</w:t>
      </w:r>
    </w:p>
    <w:p w:rsidR="00FA65B7" w:rsidRPr="005A71E1" w:rsidRDefault="00FA65B7" w:rsidP="00FA65B7">
      <w:pPr>
        <w:pStyle w:val="ab"/>
        <w:ind w:firstLine="0"/>
      </w:pPr>
    </w:p>
    <w:p w:rsidR="00314DBD" w:rsidRPr="005A71E1" w:rsidRDefault="00FA65B7" w:rsidP="00FA65B7">
      <w:pPr>
        <w:pStyle w:val="ab"/>
      </w:pPr>
      <w:r>
        <w:t xml:space="preserve">3.1. </w:t>
      </w:r>
      <w:r w:rsidR="00314DBD" w:rsidRPr="005A71E1">
        <w:t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администрации.</w:t>
      </w:r>
    </w:p>
    <w:p w:rsidR="00314DBD" w:rsidRPr="005A71E1" w:rsidRDefault="00FA65B7" w:rsidP="005A71E1">
      <w:pPr>
        <w:pStyle w:val="ab"/>
      </w:pPr>
      <w:r>
        <w:t xml:space="preserve">3.2. </w:t>
      </w:r>
      <w:r w:rsidR="00314DBD" w:rsidRPr="005A71E1"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314DBD" w:rsidRPr="005A71E1" w:rsidRDefault="00FA65B7" w:rsidP="005A71E1">
      <w:pPr>
        <w:pStyle w:val="ab"/>
      </w:pPr>
      <w:r>
        <w:t xml:space="preserve">3.3. </w:t>
      </w:r>
      <w:r w:rsidR="00314DBD" w:rsidRPr="005A71E1"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сельского поселения и подлежащих постановке на воинский учет.</w:t>
      </w:r>
    </w:p>
    <w:p w:rsidR="00314DBD" w:rsidRPr="005A71E1" w:rsidRDefault="00FA65B7" w:rsidP="005A71E1">
      <w:pPr>
        <w:pStyle w:val="ab"/>
      </w:pPr>
      <w:r>
        <w:t xml:space="preserve">3.4. </w:t>
      </w:r>
      <w:r w:rsidR="00314DBD" w:rsidRPr="005A71E1">
        <w:t>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314DBD" w:rsidRPr="005A71E1" w:rsidRDefault="00FA65B7" w:rsidP="005A71E1">
      <w:pPr>
        <w:pStyle w:val="ab"/>
      </w:pPr>
      <w:r>
        <w:t xml:space="preserve">3.5. </w:t>
      </w:r>
      <w:r w:rsidR="00314DBD" w:rsidRPr="005A71E1"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314DBD" w:rsidRPr="005A71E1" w:rsidRDefault="00FA65B7" w:rsidP="005A71E1">
      <w:pPr>
        <w:pStyle w:val="ab"/>
      </w:pPr>
      <w:r>
        <w:t xml:space="preserve">3.6. </w:t>
      </w:r>
      <w:r w:rsidR="00314DBD" w:rsidRPr="005A71E1">
        <w:t>Сверять не реже одного раза в год документы первичного воинского учета с документами воинского учета военного комиссариата мун</w:t>
      </w:r>
      <w:r w:rsidR="00D25186" w:rsidRPr="005A71E1">
        <w:t xml:space="preserve">иципального образования и </w:t>
      </w:r>
      <w:r w:rsidR="00314DBD" w:rsidRPr="005A71E1">
        <w:t>организаций.</w:t>
      </w:r>
    </w:p>
    <w:p w:rsidR="00314DBD" w:rsidRPr="005A71E1" w:rsidRDefault="00FA65B7" w:rsidP="005A71E1">
      <w:pPr>
        <w:pStyle w:val="ab"/>
      </w:pPr>
      <w:r>
        <w:t xml:space="preserve">3.7. </w:t>
      </w:r>
      <w:r w:rsidR="00B903D4" w:rsidRPr="005A71E1">
        <w:t>Своевременно вносить</w:t>
      </w:r>
      <w:r w:rsidR="00314DBD" w:rsidRPr="005A71E1">
        <w:t xml:space="preserve"> изменения в сведения, содержащиеся в документах первичного воинского учета, и в течение 10 рабочих дней </w:t>
      </w:r>
      <w:r w:rsidR="00D25186" w:rsidRPr="005A71E1">
        <w:t>сообщать</w:t>
      </w:r>
      <w:r w:rsidR="00314DBD" w:rsidRPr="005A71E1">
        <w:t xml:space="preserve"> о внесенных изменениях в военные комиссариаты по форме, определяемой Министерством обороны Российской Федерации.</w:t>
      </w:r>
    </w:p>
    <w:p w:rsidR="00314DBD" w:rsidRPr="005A71E1" w:rsidRDefault="00FA65B7" w:rsidP="005A71E1">
      <w:pPr>
        <w:pStyle w:val="ab"/>
      </w:pPr>
      <w:r>
        <w:t xml:space="preserve">3.8. </w:t>
      </w:r>
      <w:r w:rsidR="00314DBD" w:rsidRPr="005A71E1">
        <w:t xml:space="preserve">Представлять в военные комиссариаты сведения о случаях неисполнения должностными лицами организаций и гражданами </w:t>
      </w:r>
      <w:r w:rsidR="00314DBD" w:rsidRPr="005A71E1">
        <w:lastRenderedPageBreak/>
        <w:t>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314DBD" w:rsidRPr="005A71E1" w:rsidRDefault="00FA65B7" w:rsidP="005A71E1">
      <w:pPr>
        <w:pStyle w:val="ab"/>
      </w:pPr>
      <w:r>
        <w:t xml:space="preserve">3.9. </w:t>
      </w:r>
      <w:r w:rsidR="00314DBD" w:rsidRPr="005A71E1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314DBD" w:rsidRPr="005A71E1" w:rsidRDefault="00FA65B7" w:rsidP="005A71E1">
      <w:pPr>
        <w:pStyle w:val="ab"/>
      </w:pPr>
      <w:r>
        <w:t xml:space="preserve">3.10. </w:t>
      </w:r>
      <w:r w:rsidR="00314DBD" w:rsidRPr="005A71E1"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314DBD" w:rsidRPr="005A71E1" w:rsidRDefault="00C36BB7" w:rsidP="005A71E1">
      <w:pPr>
        <w:pStyle w:val="ab"/>
      </w:pPr>
      <w:r>
        <w:t xml:space="preserve">3.11. </w:t>
      </w:r>
      <w:r w:rsidR="00314DBD" w:rsidRPr="005A71E1"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314DBD" w:rsidRPr="005A71E1" w:rsidRDefault="00C36BB7" w:rsidP="005A71E1">
      <w:pPr>
        <w:pStyle w:val="ab"/>
      </w:pPr>
      <w:r>
        <w:t xml:space="preserve">3.12. </w:t>
      </w:r>
      <w:r w:rsidR="00314DBD" w:rsidRPr="005A71E1">
        <w:t>Заполнять карточки первичного учета на офицеров запаса.</w:t>
      </w:r>
    </w:p>
    <w:p w:rsidR="00314DBD" w:rsidRPr="005A71E1" w:rsidRDefault="00C36BB7" w:rsidP="005A71E1">
      <w:pPr>
        <w:pStyle w:val="ab"/>
      </w:pPr>
      <w:r>
        <w:t xml:space="preserve">3.13. </w:t>
      </w:r>
      <w:r w:rsidR="00314DBD" w:rsidRPr="005A71E1"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314DBD" w:rsidRPr="005A71E1" w:rsidRDefault="00C36BB7" w:rsidP="005A71E1">
      <w:pPr>
        <w:pStyle w:val="ab"/>
      </w:pPr>
      <w:r>
        <w:t xml:space="preserve">3.14. </w:t>
      </w:r>
      <w:r w:rsidR="00314DBD" w:rsidRPr="005A71E1">
        <w:t>Заполнять карты первичного воинского учета призывников.</w:t>
      </w:r>
    </w:p>
    <w:p w:rsidR="00314DBD" w:rsidRPr="005A71E1" w:rsidRDefault="00C36BB7" w:rsidP="005A71E1">
      <w:pPr>
        <w:pStyle w:val="ab"/>
      </w:pPr>
      <w:r>
        <w:t xml:space="preserve">3.15. </w:t>
      </w:r>
      <w:r w:rsidR="00314DBD" w:rsidRPr="005A71E1"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314DBD" w:rsidRPr="005A71E1" w:rsidRDefault="00C36BB7" w:rsidP="005A71E1">
      <w:pPr>
        <w:pStyle w:val="ab"/>
      </w:pPr>
      <w:r>
        <w:t xml:space="preserve">3.16. </w:t>
      </w:r>
      <w:r w:rsidR="00314DBD" w:rsidRPr="005A71E1"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314DBD" w:rsidRPr="005A71E1" w:rsidRDefault="00C36BB7" w:rsidP="005A71E1">
      <w:pPr>
        <w:pStyle w:val="ab"/>
      </w:pPr>
      <w:r>
        <w:t xml:space="preserve">3.17. </w:t>
      </w:r>
      <w:r w:rsidR="00314DBD" w:rsidRPr="005A71E1">
        <w:t>Оповещать призывников о необходимости личной явки в военный комиссариат для постановки на воинский учет</w:t>
      </w:r>
      <w:r w:rsidR="00DF6EA6" w:rsidRPr="005A71E1">
        <w:t xml:space="preserve"> или направлении необходимых сведений в военный комиссариат в электронной форме</w:t>
      </w:r>
      <w:r w:rsidR="00314DBD" w:rsidRPr="005A71E1">
        <w:t>.</w:t>
      </w:r>
    </w:p>
    <w:p w:rsidR="00DF6EA6" w:rsidRPr="005A71E1" w:rsidRDefault="00C36BB7" w:rsidP="005A71E1">
      <w:pPr>
        <w:pStyle w:val="ab"/>
      </w:pPr>
      <w:r>
        <w:t xml:space="preserve">3.18. </w:t>
      </w:r>
      <w:r w:rsidR="00314DBD" w:rsidRPr="005A71E1">
        <w:t xml:space="preserve"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</w:t>
      </w:r>
    </w:p>
    <w:p w:rsidR="00314DBD" w:rsidRPr="005A71E1" w:rsidRDefault="00C36BB7" w:rsidP="005A71E1">
      <w:pPr>
        <w:pStyle w:val="ab"/>
      </w:pPr>
      <w:r>
        <w:lastRenderedPageBreak/>
        <w:t xml:space="preserve">3.19. </w:t>
      </w:r>
      <w:r w:rsidR="00314DBD" w:rsidRPr="005A71E1">
        <w:t xml:space="preserve">При приеме от граждан документов воинского учета </w:t>
      </w:r>
      <w:r w:rsidR="00DF6EA6" w:rsidRPr="005A71E1">
        <w:t>выдавать</w:t>
      </w:r>
      <w:r w:rsidR="00314DBD" w:rsidRPr="005A71E1">
        <w:t xml:space="preserve"> расписки.</w:t>
      </w:r>
    </w:p>
    <w:p w:rsidR="00314DBD" w:rsidRPr="005A71E1" w:rsidRDefault="00C36BB7" w:rsidP="005A71E1">
      <w:pPr>
        <w:pStyle w:val="ab"/>
      </w:pPr>
      <w:r>
        <w:t xml:space="preserve">3.20. </w:t>
      </w:r>
      <w:r w:rsidR="00314DBD" w:rsidRPr="005A71E1"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314DBD" w:rsidRPr="005A71E1" w:rsidRDefault="00C36BB7" w:rsidP="005A71E1">
      <w:pPr>
        <w:pStyle w:val="ab"/>
      </w:pPr>
      <w:r>
        <w:t xml:space="preserve">3.21. </w:t>
      </w:r>
      <w:r w:rsidR="00314DBD" w:rsidRPr="005A71E1"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314DBD" w:rsidRPr="005A71E1" w:rsidRDefault="00C36BB7" w:rsidP="005A71E1">
      <w:pPr>
        <w:pStyle w:val="ab"/>
      </w:pPr>
      <w:r>
        <w:t xml:space="preserve">3.22. </w:t>
      </w:r>
      <w:r w:rsidR="00314DBD" w:rsidRPr="005A71E1">
        <w:t>Производить в документах первичного воинского учета соответствующие отметки о снятии с воинского учета.</w:t>
      </w:r>
    </w:p>
    <w:p w:rsidR="00314DBD" w:rsidRPr="005A71E1" w:rsidRDefault="00C36BB7" w:rsidP="005A71E1">
      <w:pPr>
        <w:pStyle w:val="ab"/>
      </w:pPr>
      <w:r>
        <w:t xml:space="preserve">3.23. </w:t>
      </w:r>
      <w:r w:rsidR="00314DBD" w:rsidRPr="005A71E1"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314DBD" w:rsidRPr="005A71E1" w:rsidRDefault="00C36BB7" w:rsidP="005A71E1">
      <w:pPr>
        <w:pStyle w:val="ab"/>
      </w:pPr>
      <w:r>
        <w:t xml:space="preserve">3.24. </w:t>
      </w:r>
      <w:r w:rsidR="00314DBD" w:rsidRPr="005A71E1">
        <w:t xml:space="preserve">Хранить документы первичного воинского учета граждан, снятых с воинского учета, до очередной сверки с учетными данными военного комиссариата, после </w:t>
      </w:r>
      <w:r w:rsidR="00DF6EA6" w:rsidRPr="005A71E1">
        <w:t>чего уничтожать</w:t>
      </w:r>
      <w:r w:rsidR="00314DBD" w:rsidRPr="005A71E1">
        <w:t xml:space="preserve"> их в установленном порядке.</w:t>
      </w:r>
    </w:p>
    <w:p w:rsidR="00314DBD" w:rsidRPr="005A71E1" w:rsidRDefault="00C36BB7" w:rsidP="005A71E1">
      <w:pPr>
        <w:pStyle w:val="ab"/>
      </w:pPr>
      <w:r>
        <w:t xml:space="preserve">3.25. </w:t>
      </w:r>
      <w:r w:rsidR="00314DBD" w:rsidRPr="005A71E1">
        <w:t>Участвовать в работе по отбору граждан на военную службу по контракту, поступления в добровольческие формирования.</w:t>
      </w:r>
    </w:p>
    <w:p w:rsidR="00314DBD" w:rsidRDefault="00C36BB7" w:rsidP="005A71E1">
      <w:pPr>
        <w:pStyle w:val="ab"/>
      </w:pPr>
      <w:r>
        <w:t xml:space="preserve">3.26. </w:t>
      </w:r>
      <w:r w:rsidR="00314DBD" w:rsidRPr="005A71E1">
        <w:t>Проводить среди населения сельского поселения информационно</w:t>
      </w:r>
      <w:r w:rsidR="00314DBD" w:rsidRPr="005A71E1">
        <w:softHyphen/>
        <w:t>агитационную работу по привлечению граждан на военную службу по контракту.</w:t>
      </w:r>
    </w:p>
    <w:p w:rsidR="00C36BB7" w:rsidRPr="005A71E1" w:rsidRDefault="00C36BB7" w:rsidP="005A71E1">
      <w:pPr>
        <w:pStyle w:val="ab"/>
      </w:pPr>
    </w:p>
    <w:p w:rsidR="00314DBD" w:rsidRDefault="00314DBD" w:rsidP="00C36BB7">
      <w:pPr>
        <w:pStyle w:val="ab"/>
        <w:numPr>
          <w:ilvl w:val="0"/>
          <w:numId w:val="15"/>
        </w:numPr>
      </w:pPr>
      <w:r w:rsidRPr="005A71E1">
        <w:t>ПРАВА</w:t>
      </w:r>
    </w:p>
    <w:p w:rsidR="00C36BB7" w:rsidRPr="005A71E1" w:rsidRDefault="00C36BB7" w:rsidP="00C36BB7">
      <w:pPr>
        <w:pStyle w:val="ab"/>
        <w:ind w:firstLine="0"/>
      </w:pPr>
    </w:p>
    <w:p w:rsidR="00C36BB7" w:rsidRDefault="00314DBD" w:rsidP="00C36BB7">
      <w:pPr>
        <w:pStyle w:val="ab"/>
        <w:numPr>
          <w:ilvl w:val="1"/>
          <w:numId w:val="15"/>
        </w:numPr>
      </w:pPr>
      <w:r w:rsidRPr="005A71E1">
        <w:t>Для плановой и целенапра</w:t>
      </w:r>
      <w:r w:rsidR="00C36BB7">
        <w:t>вленной работы ВУР имеет право:</w:t>
      </w:r>
    </w:p>
    <w:p w:rsidR="00314DBD" w:rsidRPr="005A71E1" w:rsidRDefault="00C36BB7" w:rsidP="00C36BB7">
      <w:pPr>
        <w:pStyle w:val="ab"/>
      </w:pPr>
      <w:r>
        <w:t xml:space="preserve">- </w:t>
      </w:r>
      <w:r w:rsidR="00314DBD" w:rsidRPr="005A71E1"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</w:t>
      </w:r>
      <w:r w:rsidR="00DF6EA6" w:rsidRPr="005A71E1">
        <w:t>Красноярского края</w:t>
      </w:r>
      <w:r w:rsidR="00314DBD" w:rsidRPr="005A71E1">
        <w:t>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14DBD" w:rsidRPr="005A71E1" w:rsidRDefault="00C36BB7" w:rsidP="005A71E1">
      <w:pPr>
        <w:pStyle w:val="ab"/>
      </w:pPr>
      <w:r>
        <w:t xml:space="preserve">- </w:t>
      </w:r>
      <w:r w:rsidR="00314DBD" w:rsidRPr="005A71E1">
        <w:t>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314DBD" w:rsidRPr="005A71E1" w:rsidRDefault="00C36BB7" w:rsidP="005A71E1">
      <w:pPr>
        <w:pStyle w:val="ab"/>
      </w:pPr>
      <w:r>
        <w:t xml:space="preserve">- </w:t>
      </w:r>
      <w:r w:rsidR="00314DBD" w:rsidRPr="005A71E1">
        <w:t>создавать информационные базы данных по вопросам, отнесенным к компетенции ВУР;</w:t>
      </w:r>
    </w:p>
    <w:p w:rsidR="00314DBD" w:rsidRPr="005A71E1" w:rsidRDefault="00C36BB7" w:rsidP="005A71E1">
      <w:pPr>
        <w:pStyle w:val="ab"/>
      </w:pPr>
      <w:r>
        <w:t xml:space="preserve">- </w:t>
      </w:r>
      <w:r w:rsidR="00314DBD" w:rsidRPr="005A71E1">
        <w:t xml:space="preserve"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</w:t>
      </w:r>
      <w:r w:rsidR="00DF6EA6" w:rsidRPr="005A71E1">
        <w:t>Красноярского края</w:t>
      </w:r>
      <w:r w:rsidR="00314DBD" w:rsidRPr="005A71E1">
        <w:t>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314DBD" w:rsidRPr="005A71E1" w:rsidRDefault="00314DBD" w:rsidP="005A71E1">
      <w:pPr>
        <w:pStyle w:val="ab"/>
      </w:pPr>
      <w:r w:rsidRPr="005A71E1">
        <w:lastRenderedPageBreak/>
        <w:t>5.</w:t>
      </w:r>
      <w:r w:rsidR="00C36BB7">
        <w:t xml:space="preserve"> </w:t>
      </w:r>
      <w:r w:rsidRPr="005A71E1">
        <w:t>ОПЛАТА ТРУДА</w:t>
      </w:r>
    </w:p>
    <w:p w:rsidR="00314DBD" w:rsidRPr="005A71E1" w:rsidRDefault="00C1499D" w:rsidP="005A71E1">
      <w:pPr>
        <w:pStyle w:val="ab"/>
      </w:pPr>
      <w:r>
        <w:t xml:space="preserve">5.1. </w:t>
      </w:r>
      <w:r w:rsidR="00314DBD" w:rsidRPr="005A71E1">
        <w:t>Оплата труда военно-учетного работника на осуществление полномочий по первичному воинскому учету органами местного самоуправления поселени</w:t>
      </w:r>
      <w:r w:rsidR="001949EB" w:rsidRPr="005A71E1">
        <w:t>я</w:t>
      </w:r>
      <w:r w:rsidR="00314DBD" w:rsidRPr="005A71E1">
        <w:t xml:space="preserve">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314DBD" w:rsidRPr="005A71E1" w:rsidRDefault="00314DBD" w:rsidP="005A71E1">
      <w:pPr>
        <w:pStyle w:val="ab"/>
      </w:pPr>
      <w:r w:rsidRPr="005A71E1">
        <w:t xml:space="preserve">Размер субвенции, предоставляемой </w:t>
      </w:r>
      <w:r w:rsidR="00C1499D">
        <w:t>Анашенском</w:t>
      </w:r>
      <w:r w:rsidR="00DF6EA6" w:rsidRPr="005A71E1">
        <w:t>у сельсовету</w:t>
      </w:r>
      <w:r w:rsidRPr="005A71E1">
        <w:t xml:space="preserve"> определяется в следующем порядке:</w:t>
      </w:r>
    </w:p>
    <w:p w:rsidR="00314DBD" w:rsidRPr="005A71E1" w:rsidRDefault="00C1499D" w:rsidP="005A71E1">
      <w:pPr>
        <w:pStyle w:val="ab"/>
      </w:pPr>
      <w:r>
        <w:t xml:space="preserve">5.1.1. </w:t>
      </w:r>
      <w:r w:rsidR="00314DBD" w:rsidRPr="005A71E1">
        <w:t>Определяются затраты на</w:t>
      </w:r>
      <w:r>
        <w:t xml:space="preserve"> содержание одного </w:t>
      </w:r>
      <w:r w:rsidR="00314DBD" w:rsidRPr="005A71E1">
        <w:t xml:space="preserve">ВУР </w:t>
      </w:r>
      <w:r>
        <w:t xml:space="preserve">работника </w:t>
      </w:r>
      <w:r w:rsidR="00314DBD" w:rsidRPr="005A71E1">
        <w:t>органа местного самоуправления где:</w:t>
      </w:r>
    </w:p>
    <w:p w:rsidR="00314DBD" w:rsidRPr="005A71E1" w:rsidRDefault="00C1499D" w:rsidP="005A71E1">
      <w:pPr>
        <w:pStyle w:val="ab"/>
      </w:pPr>
      <w:r>
        <w:t xml:space="preserve">- </w:t>
      </w:r>
      <w:r w:rsidR="00314DBD" w:rsidRPr="005A71E1">
        <w:t>расходы на оплату труда военно-учетных работника, включая соответствующие начисления на фонд оплаты труда;</w:t>
      </w:r>
    </w:p>
    <w:p w:rsidR="00314DBD" w:rsidRPr="005A71E1" w:rsidRDefault="00C1499D" w:rsidP="005A71E1">
      <w:pPr>
        <w:pStyle w:val="ab"/>
      </w:pPr>
      <w:r>
        <w:t xml:space="preserve">- </w:t>
      </w:r>
      <w:r w:rsidR="00314DBD" w:rsidRPr="005A71E1">
        <w:t>расходы на оплату аренды помещений;</w:t>
      </w:r>
    </w:p>
    <w:p w:rsidR="00314DBD" w:rsidRPr="005A71E1" w:rsidRDefault="00C1499D" w:rsidP="005A71E1">
      <w:pPr>
        <w:pStyle w:val="ab"/>
      </w:pPr>
      <w:r>
        <w:t xml:space="preserve">- </w:t>
      </w:r>
      <w:r w:rsidR="00314DBD" w:rsidRPr="005A71E1">
        <w:t>расходы на оплату услуг связи;</w:t>
      </w:r>
    </w:p>
    <w:p w:rsidR="00314DBD" w:rsidRPr="005A71E1" w:rsidRDefault="00C1499D" w:rsidP="005A71E1">
      <w:pPr>
        <w:pStyle w:val="ab"/>
      </w:pPr>
      <w:r>
        <w:t xml:space="preserve">- </w:t>
      </w:r>
      <w:r w:rsidR="00314DBD" w:rsidRPr="005A71E1">
        <w:t>расходы на оплату транспортных услуг;</w:t>
      </w:r>
    </w:p>
    <w:p w:rsidR="00314DBD" w:rsidRPr="005A71E1" w:rsidRDefault="00C1499D" w:rsidP="005A71E1">
      <w:pPr>
        <w:pStyle w:val="ab"/>
      </w:pPr>
      <w:r>
        <w:t xml:space="preserve">- </w:t>
      </w:r>
      <w:r w:rsidR="00314DBD" w:rsidRPr="005A71E1">
        <w:t>командировочные расходы;</w:t>
      </w:r>
    </w:p>
    <w:p w:rsidR="00314DBD" w:rsidRPr="005A71E1" w:rsidRDefault="00C1499D" w:rsidP="005A71E1">
      <w:pPr>
        <w:pStyle w:val="ab"/>
      </w:pPr>
      <w:r>
        <w:t xml:space="preserve">- </w:t>
      </w:r>
      <w:r w:rsidR="00314DBD" w:rsidRPr="005A71E1">
        <w:t>расходы на оплату коммунальных услуг;</w:t>
      </w:r>
    </w:p>
    <w:p w:rsidR="00314DBD" w:rsidRPr="005A71E1" w:rsidRDefault="00C1499D" w:rsidP="005A71E1">
      <w:pPr>
        <w:pStyle w:val="ab"/>
      </w:pPr>
      <w:r>
        <w:t xml:space="preserve">- </w:t>
      </w:r>
      <w:r w:rsidR="00314DBD" w:rsidRPr="005A71E1">
        <w:t>расходы на обеспечение мебелью, инвентарем, оргтехникой, средствам</w:t>
      </w:r>
      <w:r w:rsidR="00DF6EA6" w:rsidRPr="005A71E1">
        <w:t>и связи, расходными материалами.</w:t>
      </w:r>
    </w:p>
    <w:p w:rsidR="00314DBD" w:rsidRPr="005A71E1" w:rsidRDefault="00C1499D" w:rsidP="005A71E1">
      <w:pPr>
        <w:pStyle w:val="ab"/>
      </w:pPr>
      <w:r>
        <w:t xml:space="preserve">5.1.2. </w:t>
      </w:r>
      <w:r w:rsidR="00314DBD" w:rsidRPr="005A71E1">
        <w:t>Фонд оплаты труда ВУР фо</w:t>
      </w:r>
      <w:r w:rsidR="00997C3F" w:rsidRPr="005A71E1">
        <w:t>рмируется на календарный год. Г</w:t>
      </w:r>
      <w:r w:rsidR="00314DBD" w:rsidRPr="005A71E1">
        <w:t>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314DBD" w:rsidRPr="005A71E1" w:rsidRDefault="00DF6EA6" w:rsidP="005A71E1">
      <w:pPr>
        <w:pStyle w:val="ab"/>
      </w:pPr>
      <w:r w:rsidRPr="005A71E1">
        <w:t>Г</w:t>
      </w:r>
      <w:r w:rsidR="00314DBD" w:rsidRPr="005A71E1">
        <w:t>лава</w:t>
      </w:r>
      <w:r w:rsidR="00314DBD" w:rsidRPr="005A71E1">
        <w:tab/>
      </w:r>
      <w:r w:rsidR="00C1499D">
        <w:t>Анашенского</w:t>
      </w:r>
      <w:r w:rsidRPr="005A71E1">
        <w:t xml:space="preserve"> сельсовета </w:t>
      </w:r>
      <w:r w:rsidR="00314DBD" w:rsidRPr="005A71E1">
        <w:t>в пределах имеющихся у него</w:t>
      </w:r>
      <w:r w:rsidR="00C1499D">
        <w:t xml:space="preserve"> </w:t>
      </w:r>
      <w:r w:rsidR="00314DBD" w:rsidRPr="005A71E1">
        <w:t>средств на оплату труда работников самостоятельно определяет размеры премий и других мер материального стимулирования.</w:t>
      </w:r>
    </w:p>
    <w:p w:rsidR="00314DBD" w:rsidRPr="005A71E1" w:rsidRDefault="00C1499D" w:rsidP="005A71E1">
      <w:pPr>
        <w:pStyle w:val="ab"/>
      </w:pPr>
      <w:r>
        <w:t xml:space="preserve">5.2. </w:t>
      </w:r>
      <w:r w:rsidR="00314DBD" w:rsidRPr="005A71E1">
        <w:t>Стимулирующие выплаты.</w:t>
      </w:r>
    </w:p>
    <w:p w:rsidR="00314DBD" w:rsidRPr="005A71E1" w:rsidRDefault="00C1499D" w:rsidP="005A71E1">
      <w:pPr>
        <w:pStyle w:val="ab"/>
      </w:pPr>
      <w:r>
        <w:t xml:space="preserve">5.2.1. </w:t>
      </w:r>
      <w:r w:rsidR="00314DBD" w:rsidRPr="005A71E1">
        <w:t>В целях поощрения военно-учётных работников устанавливаются стимулирующие выплаты.</w:t>
      </w:r>
    </w:p>
    <w:p w:rsidR="00314DBD" w:rsidRPr="005A71E1" w:rsidRDefault="001966E4" w:rsidP="005A71E1">
      <w:pPr>
        <w:pStyle w:val="ab"/>
      </w:pPr>
      <w:r>
        <w:t xml:space="preserve">5.2.2. </w:t>
      </w:r>
      <w:r w:rsidR="00314DBD" w:rsidRPr="005A71E1">
        <w:t xml:space="preserve">В администрации </w:t>
      </w:r>
      <w:r>
        <w:t xml:space="preserve">Анашенского сельсовета </w:t>
      </w:r>
      <w:r w:rsidR="00314DBD" w:rsidRPr="005A71E1">
        <w:t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314DBD" w:rsidRPr="005A71E1" w:rsidRDefault="001966E4" w:rsidP="005A71E1">
      <w:pPr>
        <w:pStyle w:val="ab"/>
      </w:pPr>
      <w:r>
        <w:t xml:space="preserve">5.2.3. </w:t>
      </w:r>
      <w:r w:rsidR="00314DBD" w:rsidRPr="005A71E1"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314DBD" w:rsidRPr="005A71E1" w:rsidRDefault="00314DBD" w:rsidP="005A71E1">
      <w:pPr>
        <w:pStyle w:val="ab"/>
      </w:pPr>
      <w:r w:rsidRPr="005A71E1">
        <w:t>при выслуге от 1-го года до 2-х лет - 5 процентов;</w:t>
      </w:r>
    </w:p>
    <w:p w:rsidR="00314DBD" w:rsidRPr="005A71E1" w:rsidRDefault="00314DBD" w:rsidP="005A71E1">
      <w:pPr>
        <w:pStyle w:val="ab"/>
      </w:pPr>
      <w:r w:rsidRPr="005A71E1">
        <w:t>при выслуге от 2-х до 3-х лет - 10 процентов;</w:t>
      </w:r>
    </w:p>
    <w:p w:rsidR="00314DBD" w:rsidRPr="005A71E1" w:rsidRDefault="00314DBD" w:rsidP="005A71E1">
      <w:pPr>
        <w:pStyle w:val="ab"/>
      </w:pPr>
      <w:r w:rsidRPr="005A71E1">
        <w:t>при выслуге от 3-х до 5-ти лет - 15 процентов;</w:t>
      </w:r>
    </w:p>
    <w:p w:rsidR="00314DBD" w:rsidRPr="005A71E1" w:rsidRDefault="00314DBD" w:rsidP="005A71E1">
      <w:pPr>
        <w:pStyle w:val="ab"/>
      </w:pPr>
      <w:r w:rsidRPr="005A71E1">
        <w:t>при выслуге от 5-ти до 10-ти лет - 20 процентов;</w:t>
      </w:r>
    </w:p>
    <w:p w:rsidR="00314DBD" w:rsidRPr="005A71E1" w:rsidRDefault="00314DBD" w:rsidP="005A71E1">
      <w:pPr>
        <w:pStyle w:val="ab"/>
      </w:pPr>
      <w:r w:rsidRPr="005A71E1">
        <w:t>при выслуге от 10-ти до 15-ти лет - 30 процентов;</w:t>
      </w:r>
    </w:p>
    <w:p w:rsidR="00314DBD" w:rsidRPr="005A71E1" w:rsidRDefault="00314DBD" w:rsidP="005A71E1">
      <w:pPr>
        <w:pStyle w:val="ab"/>
      </w:pPr>
      <w:r w:rsidRPr="005A71E1">
        <w:t>при выслуге свыше 15-ти лет — 40 процентов.</w:t>
      </w:r>
    </w:p>
    <w:p w:rsidR="00314DBD" w:rsidRPr="005A71E1" w:rsidRDefault="001966E4" w:rsidP="005A71E1">
      <w:pPr>
        <w:pStyle w:val="ab"/>
      </w:pPr>
      <w:r>
        <w:t xml:space="preserve">5.2.4. </w:t>
      </w:r>
      <w:r w:rsidR="00314DBD" w:rsidRPr="005A71E1">
        <w:t xml:space="preserve"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</w:t>
      </w:r>
      <w:r w:rsidR="00314DBD" w:rsidRPr="005A71E1">
        <w:lastRenderedPageBreak/>
        <w:t>так и в абсолютном размере. Выплаты стимулирующего характера по итогам работы предельными размерами не ограничены.</w:t>
      </w:r>
    </w:p>
    <w:p w:rsidR="00314DBD" w:rsidRDefault="001966E4" w:rsidP="005A71E1">
      <w:pPr>
        <w:pStyle w:val="ab"/>
      </w:pPr>
      <w:r>
        <w:t xml:space="preserve">5.2.5. </w:t>
      </w:r>
      <w:r w:rsidR="00314DBD" w:rsidRPr="005A71E1">
        <w:t xml:space="preserve">Выплаты стимулирующего характера производятся по решению главы </w:t>
      </w:r>
      <w:r>
        <w:t>Анашенского</w:t>
      </w:r>
      <w:r w:rsidR="00DF6EA6" w:rsidRPr="005A71E1">
        <w:t xml:space="preserve"> сельсовета </w:t>
      </w:r>
      <w:r w:rsidR="00314DBD" w:rsidRPr="005A71E1">
        <w:t>в пределах бюджетных ассигнований на оплату труда работников.</w:t>
      </w:r>
    </w:p>
    <w:p w:rsidR="001966E4" w:rsidRPr="005A71E1" w:rsidRDefault="001966E4" w:rsidP="005A71E1">
      <w:pPr>
        <w:pStyle w:val="ab"/>
      </w:pPr>
    </w:p>
    <w:p w:rsidR="00314DBD" w:rsidRDefault="00314DBD" w:rsidP="001966E4">
      <w:pPr>
        <w:pStyle w:val="ab"/>
        <w:numPr>
          <w:ilvl w:val="0"/>
          <w:numId w:val="17"/>
        </w:numPr>
      </w:pPr>
      <w:r w:rsidRPr="005A71E1">
        <w:t>РУКОВОДСТВО</w:t>
      </w:r>
    </w:p>
    <w:p w:rsidR="001966E4" w:rsidRPr="005A71E1" w:rsidRDefault="001966E4" w:rsidP="001966E4">
      <w:pPr>
        <w:pStyle w:val="ab"/>
      </w:pPr>
    </w:p>
    <w:p w:rsidR="00314DBD" w:rsidRPr="005A71E1" w:rsidRDefault="001966E4" w:rsidP="001966E4">
      <w:pPr>
        <w:pStyle w:val="ab"/>
      </w:pPr>
      <w:r>
        <w:t>6.1. Инспектор по военно-учётной работе</w:t>
      </w:r>
      <w:r w:rsidR="00314DBD" w:rsidRPr="005A71E1">
        <w:t xml:space="preserve"> назначается на должность и</w:t>
      </w:r>
      <w:r>
        <w:t xml:space="preserve"> </w:t>
      </w:r>
      <w:r w:rsidR="00314DBD" w:rsidRPr="005A71E1">
        <w:t>освобождается от должности Главой</w:t>
      </w:r>
      <w:r w:rsidR="00DF6EA6" w:rsidRPr="005A71E1">
        <w:t xml:space="preserve"> </w:t>
      </w:r>
      <w:r>
        <w:t>Анашенского</w:t>
      </w:r>
      <w:r w:rsidR="00DF6EA6" w:rsidRPr="005A71E1">
        <w:t xml:space="preserve"> сельсовета</w:t>
      </w:r>
      <w:r w:rsidR="00314DBD" w:rsidRPr="005A71E1">
        <w:t>.</w:t>
      </w:r>
    </w:p>
    <w:p w:rsidR="00314DBD" w:rsidRPr="005A71E1" w:rsidRDefault="001966E4" w:rsidP="005A71E1">
      <w:pPr>
        <w:pStyle w:val="ab"/>
      </w:pPr>
      <w:r>
        <w:t>6.2. Инспектор по военно-учётной работе</w:t>
      </w:r>
      <w:r w:rsidR="00314DBD" w:rsidRPr="005A71E1">
        <w:t xml:space="preserve"> находится в непосредственном</w:t>
      </w:r>
      <w:r w:rsidR="00DF6EA6" w:rsidRPr="005A71E1">
        <w:t xml:space="preserve"> подчинении Г</w:t>
      </w:r>
      <w:r w:rsidR="00314DBD" w:rsidRPr="005A71E1">
        <w:t>лавы</w:t>
      </w:r>
      <w:r w:rsidR="00DF6EA6" w:rsidRPr="005A71E1">
        <w:t xml:space="preserve"> </w:t>
      </w:r>
      <w:r>
        <w:t>Анашенского</w:t>
      </w:r>
      <w:r w:rsidR="00DF6EA6" w:rsidRPr="005A71E1">
        <w:t xml:space="preserve"> сельсовета</w:t>
      </w:r>
      <w:r w:rsidR="00314DBD" w:rsidRPr="005A71E1">
        <w:t>.</w:t>
      </w:r>
    </w:p>
    <w:p w:rsidR="005A71E1" w:rsidRPr="005A71E1" w:rsidRDefault="001966E4" w:rsidP="005A71E1">
      <w:pPr>
        <w:pStyle w:val="ab"/>
      </w:pPr>
      <w:r>
        <w:t xml:space="preserve">6.3. </w:t>
      </w:r>
      <w:r w:rsidR="00314DBD" w:rsidRPr="005A71E1">
        <w:t xml:space="preserve">В случае отсутствия </w:t>
      </w:r>
      <w:r w:rsidR="00E17D55">
        <w:t>и</w:t>
      </w:r>
      <w:r>
        <w:t>нспектор</w:t>
      </w:r>
      <w:r w:rsidR="00E17D55">
        <w:t>а</w:t>
      </w:r>
      <w:r>
        <w:t xml:space="preserve"> по военно-учётной работе</w:t>
      </w:r>
      <w:r w:rsidR="00314DBD" w:rsidRPr="005A71E1">
        <w:t xml:space="preserve"> на рабочем месте по уважительным причинам (отпуск, временная нетрудоспособность, командировка его за</w:t>
      </w:r>
      <w:r w:rsidR="00997C3F" w:rsidRPr="005A71E1">
        <w:t>мещает специалист администрации.</w:t>
      </w:r>
    </w:p>
    <w:p w:rsidR="001966E4" w:rsidRDefault="001966E4" w:rsidP="005A71E1">
      <w:pPr>
        <w:pStyle w:val="ab"/>
      </w:pPr>
    </w:p>
    <w:p w:rsidR="00314DBD" w:rsidRPr="005A71E1" w:rsidRDefault="001966E4" w:rsidP="001966E4">
      <w:pPr>
        <w:pStyle w:val="ab"/>
        <w:ind w:firstLine="0"/>
      </w:pPr>
      <w:r>
        <w:t>Инспектор по военно-учётной работе</w:t>
      </w:r>
    </w:p>
    <w:p w:rsidR="00DF6EA6" w:rsidRPr="005A71E1" w:rsidRDefault="001966E4" w:rsidP="001966E4">
      <w:pPr>
        <w:pStyle w:val="ab"/>
        <w:ind w:firstLine="0"/>
      </w:pPr>
      <w:r>
        <w:t>Анашенского</w:t>
      </w:r>
      <w:r w:rsidR="00DF6EA6" w:rsidRPr="005A71E1">
        <w:t xml:space="preserve"> сельсовета</w:t>
      </w:r>
      <w:r w:rsidR="00DF6EA6" w:rsidRPr="005A71E1">
        <w:tab/>
      </w:r>
      <w:r w:rsidR="00DF6EA6" w:rsidRPr="005A71E1">
        <w:tab/>
      </w:r>
      <w:r w:rsidR="00DF6EA6" w:rsidRPr="005A71E1">
        <w:tab/>
      </w:r>
      <w:r>
        <w:t xml:space="preserve">               </w:t>
      </w:r>
      <w:r w:rsidR="00DF6EA6" w:rsidRPr="005A71E1">
        <w:t>_________________</w:t>
      </w:r>
    </w:p>
    <w:p w:rsidR="00314DBD" w:rsidRPr="00E17D55" w:rsidRDefault="00E17D55" w:rsidP="00E17D55">
      <w:pPr>
        <w:pStyle w:val="ab"/>
        <w:jc w:val="center"/>
        <w:rPr>
          <w:rFonts w:eastAsia="Times New Roman"/>
          <w:vertAlign w:val="superscript"/>
        </w:rPr>
      </w:pPr>
      <w:r>
        <w:rPr>
          <w:rFonts w:eastAsia="Times New Roman"/>
        </w:rPr>
        <w:t xml:space="preserve">                                                           </w:t>
      </w:r>
      <w:r>
        <w:rPr>
          <w:rFonts w:eastAsia="Times New Roman"/>
          <w:vertAlign w:val="superscript"/>
        </w:rPr>
        <w:t>(подпись)</w:t>
      </w:r>
    </w:p>
    <w:p w:rsidR="00DF6EA6" w:rsidRPr="005A71E1" w:rsidRDefault="00DF6EA6" w:rsidP="005A71E1">
      <w:pPr>
        <w:pStyle w:val="ab"/>
        <w:rPr>
          <w:rFonts w:eastAsia="Times New Roman"/>
        </w:rPr>
      </w:pPr>
      <w:r w:rsidRPr="005A71E1">
        <w:br w:type="page"/>
      </w:r>
    </w:p>
    <w:p w:rsidR="00997C3F" w:rsidRPr="005A71E1" w:rsidRDefault="00997C3F" w:rsidP="005A71E1">
      <w:pPr>
        <w:pStyle w:val="ab"/>
        <w:jc w:val="right"/>
      </w:pPr>
      <w:r w:rsidRPr="005A71E1">
        <w:lastRenderedPageBreak/>
        <w:t>Приложение 2 к постановлению</w:t>
      </w:r>
    </w:p>
    <w:p w:rsidR="00997C3F" w:rsidRPr="005A71E1" w:rsidRDefault="00997C3F" w:rsidP="005A71E1">
      <w:pPr>
        <w:pStyle w:val="ab"/>
        <w:jc w:val="right"/>
      </w:pPr>
      <w:r w:rsidRPr="005A71E1">
        <w:t xml:space="preserve">Главы </w:t>
      </w:r>
      <w:r w:rsidR="00E17D55">
        <w:t>Анашенского</w:t>
      </w:r>
      <w:r w:rsidRPr="005A71E1">
        <w:t xml:space="preserve"> сельсовета</w:t>
      </w:r>
    </w:p>
    <w:p w:rsidR="000E0B01" w:rsidRPr="005A71E1" w:rsidRDefault="000E0B01" w:rsidP="005A71E1">
      <w:pPr>
        <w:pStyle w:val="ab"/>
        <w:jc w:val="right"/>
      </w:pPr>
      <w:r w:rsidRPr="005A71E1">
        <w:t>от «</w:t>
      </w:r>
      <w:r w:rsidR="00E17D55">
        <w:t>___</w:t>
      </w:r>
      <w:r w:rsidRPr="005A71E1">
        <w:t xml:space="preserve">» </w:t>
      </w:r>
      <w:r w:rsidR="00E17D55">
        <w:t>__________</w:t>
      </w:r>
      <w:r w:rsidR="00AC103A">
        <w:t xml:space="preserve"> </w:t>
      </w:r>
      <w:r w:rsidRPr="005A71E1">
        <w:t>20</w:t>
      </w:r>
      <w:r w:rsidR="00AC103A">
        <w:t>23</w:t>
      </w:r>
      <w:r w:rsidRPr="005A71E1">
        <w:t>г.</w:t>
      </w:r>
    </w:p>
    <w:p w:rsidR="00997C3F" w:rsidRDefault="00997C3F" w:rsidP="005A71E1">
      <w:pPr>
        <w:pStyle w:val="ab"/>
      </w:pPr>
    </w:p>
    <w:p w:rsidR="00E17D55" w:rsidRPr="005A71E1" w:rsidRDefault="00E17D55" w:rsidP="005A71E1">
      <w:pPr>
        <w:pStyle w:val="ab"/>
      </w:pPr>
    </w:p>
    <w:tbl>
      <w:tblPr>
        <w:tblW w:w="0" w:type="auto"/>
        <w:tblLook w:val="04A0"/>
      </w:tblPr>
      <w:tblGrid>
        <w:gridCol w:w="4785"/>
        <w:gridCol w:w="4786"/>
      </w:tblGrid>
      <w:tr w:rsidR="00E17D55" w:rsidRPr="008318A9" w:rsidTr="00B54937">
        <w:tc>
          <w:tcPr>
            <w:tcW w:w="4785" w:type="dxa"/>
            <w:shd w:val="clear" w:color="auto" w:fill="auto"/>
          </w:tcPr>
          <w:p w:rsidR="00E17D55" w:rsidRPr="008318A9" w:rsidRDefault="00E17D55" w:rsidP="00B549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4786" w:type="dxa"/>
            <w:shd w:val="clear" w:color="auto" w:fill="auto"/>
          </w:tcPr>
          <w:p w:rsidR="00E17D55" w:rsidRPr="008318A9" w:rsidRDefault="00E17D55" w:rsidP="00B5493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E17D55" w:rsidRPr="008318A9" w:rsidTr="00B54937">
        <w:trPr>
          <w:trHeight w:val="1231"/>
        </w:trPr>
        <w:tc>
          <w:tcPr>
            <w:tcW w:w="4785" w:type="dxa"/>
            <w:shd w:val="clear" w:color="auto" w:fill="auto"/>
          </w:tcPr>
          <w:p w:rsidR="00E17D55" w:rsidRPr="008318A9" w:rsidRDefault="00E17D55" w:rsidP="00B549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>Военный комиссар Новоселовского района Красноярского края</w:t>
            </w:r>
          </w:p>
          <w:p w:rsidR="00E17D55" w:rsidRPr="008318A9" w:rsidRDefault="00E17D55" w:rsidP="00B549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Е.М. Рудченко </w:t>
            </w:r>
          </w:p>
        </w:tc>
        <w:tc>
          <w:tcPr>
            <w:tcW w:w="4786" w:type="dxa"/>
            <w:shd w:val="clear" w:color="auto" w:fill="auto"/>
          </w:tcPr>
          <w:p w:rsidR="00E17D55" w:rsidRPr="008318A9" w:rsidRDefault="00E17D55" w:rsidP="00B5493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>Глава Анашенского сельсовета</w:t>
            </w:r>
          </w:p>
          <w:p w:rsidR="00E17D55" w:rsidRPr="008318A9" w:rsidRDefault="00E17D55" w:rsidP="00B5493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D55" w:rsidRPr="008318A9" w:rsidRDefault="00E17D55" w:rsidP="00B5493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8A9">
              <w:rPr>
                <w:rFonts w:ascii="Times New Roman" w:eastAsia="Calibri" w:hAnsi="Times New Roman" w:cs="Times New Roman"/>
                <w:sz w:val="28"/>
                <w:szCs w:val="28"/>
              </w:rPr>
              <w:t>____________ Н.Н. Креймер</w:t>
            </w:r>
          </w:p>
        </w:tc>
      </w:tr>
    </w:tbl>
    <w:p w:rsidR="00997C3F" w:rsidRDefault="00997C3F" w:rsidP="005A71E1">
      <w:pPr>
        <w:pStyle w:val="ab"/>
      </w:pPr>
    </w:p>
    <w:p w:rsidR="00E17D55" w:rsidRPr="005A71E1" w:rsidRDefault="00E17D55" w:rsidP="005A71E1">
      <w:pPr>
        <w:pStyle w:val="ab"/>
      </w:pPr>
    </w:p>
    <w:p w:rsidR="00050515" w:rsidRPr="005A71E1" w:rsidRDefault="00393D50" w:rsidP="005A71E1">
      <w:pPr>
        <w:pStyle w:val="ab"/>
        <w:jc w:val="center"/>
      </w:pPr>
      <w:r w:rsidRPr="005A71E1">
        <w:t>ДОЛЖНОСТНАЯ ИНСТРУКЦИЯ</w:t>
      </w:r>
    </w:p>
    <w:p w:rsidR="00050515" w:rsidRPr="005A71E1" w:rsidRDefault="00393D50" w:rsidP="005A71E1">
      <w:pPr>
        <w:pStyle w:val="ab"/>
      </w:pPr>
      <w:r w:rsidRPr="005A71E1">
        <w:t>Инспектора по военно-учетной работе</w:t>
      </w:r>
      <w:r w:rsidR="003D6904" w:rsidRPr="005A71E1">
        <w:t xml:space="preserve"> </w:t>
      </w:r>
      <w:r w:rsidR="00E17D55">
        <w:t>Анашенского</w:t>
      </w:r>
      <w:r w:rsidR="003D6904" w:rsidRPr="005A71E1">
        <w:t xml:space="preserve"> сельсовета</w:t>
      </w:r>
    </w:p>
    <w:p w:rsidR="00E17D55" w:rsidRDefault="00E17D55" w:rsidP="005A71E1">
      <w:pPr>
        <w:pStyle w:val="ab"/>
      </w:pPr>
    </w:p>
    <w:p w:rsidR="00050515" w:rsidRPr="005A71E1" w:rsidRDefault="00393D50" w:rsidP="00C84367">
      <w:pPr>
        <w:pStyle w:val="ab"/>
        <w:numPr>
          <w:ilvl w:val="0"/>
          <w:numId w:val="18"/>
        </w:numPr>
      </w:pPr>
      <w:r w:rsidRPr="005A71E1">
        <w:t>Общие положения</w:t>
      </w:r>
    </w:p>
    <w:p w:rsidR="00050515" w:rsidRPr="005A71E1" w:rsidRDefault="00C84367" w:rsidP="00C84367">
      <w:pPr>
        <w:pStyle w:val="ab"/>
      </w:pPr>
      <w:r>
        <w:t xml:space="preserve">1. </w:t>
      </w:r>
      <w:r w:rsidR="003D6904" w:rsidRPr="005A71E1">
        <w:t>Инспектор</w:t>
      </w:r>
      <w:r w:rsidR="00393D50" w:rsidRPr="005A71E1">
        <w:t xml:space="preserve"> по воен</w:t>
      </w:r>
      <w:r w:rsidR="003D6904" w:rsidRPr="005A71E1">
        <w:t xml:space="preserve">но-учетной работе администрации </w:t>
      </w:r>
      <w:r>
        <w:t>Анашенского</w:t>
      </w:r>
      <w:r w:rsidR="003D6904" w:rsidRPr="005A71E1">
        <w:t xml:space="preserve"> сельсовета </w:t>
      </w:r>
      <w:r w:rsidR="00393D50" w:rsidRPr="005A71E1">
        <w:t>(далее - ВУР), являе</w:t>
      </w:r>
      <w:r w:rsidR="003D6904" w:rsidRPr="005A71E1">
        <w:t xml:space="preserve">тся специалистом администрации </w:t>
      </w:r>
      <w:r>
        <w:t>Анашенского</w:t>
      </w:r>
      <w:r w:rsidR="003D6904" w:rsidRPr="005A71E1">
        <w:t xml:space="preserve"> сельсовета</w:t>
      </w:r>
      <w:r w:rsidR="00393D50" w:rsidRPr="005A71E1">
        <w:t>.</w:t>
      </w:r>
    </w:p>
    <w:p w:rsidR="00050515" w:rsidRPr="005A71E1" w:rsidRDefault="00C84367" w:rsidP="005A71E1">
      <w:pPr>
        <w:pStyle w:val="ab"/>
      </w:pPr>
      <w:r>
        <w:t xml:space="preserve">2. </w:t>
      </w:r>
      <w:r w:rsidR="00393D50" w:rsidRPr="005A71E1">
        <w:t xml:space="preserve">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r w:rsidR="003D6904" w:rsidRPr="005A71E1">
        <w:t xml:space="preserve">Новоселовского района </w:t>
      </w:r>
      <w:r w:rsidR="00393D50" w:rsidRPr="005A71E1">
        <w:t>Красноярского края (далее - военный комиссариат).</w:t>
      </w:r>
    </w:p>
    <w:p w:rsidR="00050515" w:rsidRPr="005A71E1" w:rsidRDefault="00C84367" w:rsidP="005A71E1">
      <w:pPr>
        <w:pStyle w:val="ab"/>
      </w:pPr>
      <w:r>
        <w:t xml:space="preserve">3. </w:t>
      </w:r>
      <w:r w:rsidR="00393D50" w:rsidRPr="005A71E1">
        <w:t>ВУР должен знать:</w:t>
      </w:r>
    </w:p>
    <w:p w:rsidR="00050515" w:rsidRPr="005A71E1" w:rsidRDefault="00C84367" w:rsidP="005A71E1">
      <w:pPr>
        <w:pStyle w:val="ab"/>
      </w:pPr>
      <w:r>
        <w:t xml:space="preserve">- </w:t>
      </w:r>
      <w:r w:rsidR="00393D50" w:rsidRPr="005A71E1">
        <w:t>Конституцию Российской Федерации;</w:t>
      </w:r>
    </w:p>
    <w:p w:rsidR="00050515" w:rsidRPr="005A71E1" w:rsidRDefault="00C84367" w:rsidP="005A71E1">
      <w:pPr>
        <w:pStyle w:val="ab"/>
      </w:pPr>
      <w:r>
        <w:t xml:space="preserve">- </w:t>
      </w:r>
      <w:r w:rsidR="00393D50" w:rsidRPr="005A71E1">
        <w:t>Основы делопроизводства и воинского учёта;</w:t>
      </w:r>
    </w:p>
    <w:p w:rsidR="00050515" w:rsidRPr="005A71E1" w:rsidRDefault="00C84367" w:rsidP="005A71E1">
      <w:pPr>
        <w:pStyle w:val="ab"/>
      </w:pPr>
      <w:r>
        <w:t xml:space="preserve">- </w:t>
      </w:r>
      <w:r w:rsidR="00393D50" w:rsidRPr="005A71E1">
        <w:t>Основы организации труда и управления;</w:t>
      </w:r>
    </w:p>
    <w:p w:rsidR="00050515" w:rsidRPr="005A71E1" w:rsidRDefault="00C84367" w:rsidP="005A71E1">
      <w:pPr>
        <w:pStyle w:val="ab"/>
      </w:pPr>
      <w:r>
        <w:t xml:space="preserve">- </w:t>
      </w:r>
      <w:r w:rsidR="00393D50" w:rsidRPr="005A71E1">
        <w:t>Основы трудового законодательства;</w:t>
      </w:r>
    </w:p>
    <w:p w:rsidR="00050515" w:rsidRPr="005A71E1" w:rsidRDefault="00C84367" w:rsidP="005A71E1">
      <w:pPr>
        <w:pStyle w:val="ab"/>
      </w:pPr>
      <w:r>
        <w:t xml:space="preserve">- </w:t>
      </w:r>
      <w:r w:rsidR="00393D50" w:rsidRPr="005A71E1">
        <w:t>Правила и нормы охраны труда, техники безопасности, производственной санитарии и пожарной безопасности;</w:t>
      </w:r>
    </w:p>
    <w:p w:rsidR="00050515" w:rsidRPr="005A71E1" w:rsidRDefault="00C84367" w:rsidP="005A71E1">
      <w:pPr>
        <w:pStyle w:val="ab"/>
      </w:pPr>
      <w:r>
        <w:t xml:space="preserve">- </w:t>
      </w:r>
      <w:r w:rsidR="00393D50" w:rsidRPr="005A71E1">
        <w:t>Должностную инструкцию специалиста ВУР.</w:t>
      </w:r>
    </w:p>
    <w:p w:rsidR="00050515" w:rsidRPr="005A71E1" w:rsidRDefault="00C84367" w:rsidP="005A71E1">
      <w:pPr>
        <w:pStyle w:val="ab"/>
      </w:pPr>
      <w:r>
        <w:t xml:space="preserve">4. </w:t>
      </w:r>
      <w:r w:rsidR="00393D50" w:rsidRPr="005A71E1"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050515" w:rsidRPr="005A71E1" w:rsidRDefault="00C84367" w:rsidP="005A71E1">
      <w:pPr>
        <w:pStyle w:val="ab"/>
      </w:pPr>
      <w:r>
        <w:t xml:space="preserve">5. </w:t>
      </w:r>
      <w:r w:rsidR="00393D50" w:rsidRPr="005A71E1">
        <w:t>Назначение на должность и освобождение от должности</w:t>
      </w:r>
      <w:r>
        <w:t xml:space="preserve"> </w:t>
      </w:r>
      <w:r w:rsidR="00393D50" w:rsidRPr="005A71E1">
        <w:t xml:space="preserve">производится распоряжением главы </w:t>
      </w:r>
      <w:r w:rsidR="005F2A71">
        <w:t>Анашенского</w:t>
      </w:r>
      <w:r w:rsidR="003D6904" w:rsidRPr="005A71E1">
        <w:t xml:space="preserve"> сельсовета</w:t>
      </w:r>
      <w:r w:rsidR="000736C7" w:rsidRPr="005A71E1">
        <w:t xml:space="preserve"> (далее – глава сельсовета)</w:t>
      </w:r>
      <w:r w:rsidR="005F2A71">
        <w:t xml:space="preserve"> </w:t>
      </w:r>
      <w:r w:rsidR="00393D50" w:rsidRPr="005A71E1">
        <w:t>после согласования с военным комиссаром.</w:t>
      </w:r>
    </w:p>
    <w:p w:rsidR="003D6904" w:rsidRPr="005A71E1" w:rsidRDefault="005F2A71" w:rsidP="005A71E1">
      <w:pPr>
        <w:pStyle w:val="ab"/>
      </w:pPr>
      <w:r>
        <w:t xml:space="preserve">6. </w:t>
      </w:r>
      <w:r w:rsidR="00393D50" w:rsidRPr="005A71E1">
        <w:t>ВУР должен иметь навыки профессионального пользования персональным компьютером.</w:t>
      </w:r>
    </w:p>
    <w:p w:rsidR="000736C7" w:rsidRPr="005A71E1" w:rsidRDefault="005F2A71" w:rsidP="005A71E1">
      <w:pPr>
        <w:pStyle w:val="ab"/>
      </w:pPr>
      <w:r>
        <w:t xml:space="preserve">7. </w:t>
      </w:r>
      <w:r w:rsidR="00393D50" w:rsidRPr="005A71E1">
        <w:t xml:space="preserve">ВУР подчиняется непосредственно </w:t>
      </w:r>
      <w:r w:rsidR="000736C7" w:rsidRPr="005A71E1">
        <w:t xml:space="preserve">главе </w:t>
      </w:r>
      <w:r>
        <w:t xml:space="preserve">Анашенского </w:t>
      </w:r>
      <w:r w:rsidR="003D6904" w:rsidRPr="005A71E1">
        <w:t>сельсовета.</w:t>
      </w:r>
    </w:p>
    <w:p w:rsidR="00050515" w:rsidRPr="005A71E1" w:rsidRDefault="005F2A71" w:rsidP="00A87E12">
      <w:pPr>
        <w:pStyle w:val="ab"/>
      </w:pPr>
      <w:r>
        <w:t xml:space="preserve">8. </w:t>
      </w:r>
      <w:r w:rsidR="00393D50" w:rsidRPr="005A71E1">
        <w:t>На время отсутствия</w:t>
      </w:r>
      <w:r w:rsidR="00A87E12">
        <w:t xml:space="preserve"> инспектора по военно-учетной работе</w:t>
      </w:r>
      <w:r w:rsidR="00393D50" w:rsidRPr="005A71E1">
        <w:t xml:space="preserve"> (командировка, отпуск, болезнь) - его обязанности испо</w:t>
      </w:r>
      <w:r w:rsidR="005A71E1">
        <w:t xml:space="preserve">лняет </w:t>
      </w:r>
      <w:r w:rsidR="00A87E12">
        <w:t>специалист 2 категории администрации Анашенского сельсовета.</w:t>
      </w:r>
    </w:p>
    <w:p w:rsidR="00050515" w:rsidRPr="005A71E1" w:rsidRDefault="00393D50" w:rsidP="005F2A71">
      <w:pPr>
        <w:pStyle w:val="ab"/>
        <w:numPr>
          <w:ilvl w:val="0"/>
          <w:numId w:val="18"/>
        </w:numPr>
      </w:pPr>
      <w:r w:rsidRPr="005A71E1">
        <w:lastRenderedPageBreak/>
        <w:t>Должностные обязанности</w:t>
      </w:r>
    </w:p>
    <w:p w:rsidR="00050515" w:rsidRPr="005A71E1" w:rsidRDefault="00393D50" w:rsidP="005A71E1">
      <w:pPr>
        <w:pStyle w:val="ab"/>
      </w:pPr>
      <w:r w:rsidRPr="005A71E1">
        <w:t>ВУР обязан:</w:t>
      </w:r>
    </w:p>
    <w:p w:rsidR="00B903D4" w:rsidRPr="005A71E1" w:rsidRDefault="005F2A71" w:rsidP="005F2A71">
      <w:pPr>
        <w:pStyle w:val="ab"/>
      </w:pPr>
      <w:r>
        <w:t>1. о</w:t>
      </w:r>
      <w:r w:rsidR="00393D50" w:rsidRPr="005A71E1">
        <w:t xml:space="preserve">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</w:t>
      </w:r>
      <w:r w:rsidR="00B903D4" w:rsidRPr="005A71E1">
        <w:t>в том числе не имеющих регистрации по месту жительства и (или) месту пребывания, на их территории</w:t>
      </w:r>
      <w:r w:rsidR="00393D50" w:rsidRPr="005A71E1">
        <w:t>;</w:t>
      </w:r>
    </w:p>
    <w:p w:rsidR="00050515" w:rsidRPr="005A71E1" w:rsidRDefault="005F2A71" w:rsidP="005A71E1">
      <w:pPr>
        <w:pStyle w:val="ab"/>
      </w:pPr>
      <w:r>
        <w:t>2. в</w:t>
      </w:r>
      <w:r w:rsidR="00393D50" w:rsidRPr="005A71E1">
        <w:t>ести учёт организаций, находящихся на территории сельского поселения;</w:t>
      </w:r>
    </w:p>
    <w:p w:rsidR="00050515" w:rsidRPr="005A71E1" w:rsidRDefault="005F2A71" w:rsidP="005A71E1">
      <w:pPr>
        <w:pStyle w:val="ab"/>
      </w:pPr>
      <w:r>
        <w:t>3. в</w:t>
      </w:r>
      <w:r w:rsidR="00393D50" w:rsidRPr="005A71E1">
        <w:t>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</w:p>
    <w:p w:rsidR="00050515" w:rsidRPr="005A71E1" w:rsidRDefault="005F2A71" w:rsidP="005A71E1">
      <w:pPr>
        <w:pStyle w:val="ab"/>
      </w:pPr>
      <w:r>
        <w:t>4. с</w:t>
      </w:r>
      <w:r w:rsidR="00393D50" w:rsidRPr="005A71E1">
        <w:t>воевременно вносить изменения в сведения, содержащиеся в документах первичного воинского учёта;</w:t>
      </w:r>
    </w:p>
    <w:p w:rsidR="00050515" w:rsidRPr="005A71E1" w:rsidRDefault="005F2A71" w:rsidP="005A71E1">
      <w:pPr>
        <w:pStyle w:val="ab"/>
      </w:pPr>
      <w:r>
        <w:t>5. в</w:t>
      </w:r>
      <w:r w:rsidR="00393D50" w:rsidRPr="005A71E1">
        <w:t xml:space="preserve">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050515" w:rsidRPr="005A71E1" w:rsidRDefault="005F2A71" w:rsidP="005A71E1">
      <w:pPr>
        <w:pStyle w:val="ab"/>
      </w:pPr>
      <w:r>
        <w:t xml:space="preserve">6. </w:t>
      </w:r>
      <w:r w:rsidR="00393D50" w:rsidRPr="005A71E1"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050515" w:rsidRPr="005A71E1" w:rsidRDefault="005F2A71" w:rsidP="005A71E1">
      <w:pPr>
        <w:pStyle w:val="ab"/>
      </w:pPr>
      <w:r>
        <w:t xml:space="preserve">7. </w:t>
      </w:r>
      <w:r w:rsidR="00393D50" w:rsidRPr="005A71E1">
        <w:t>принимать участие в военно-патриотической работе на территории сельского поселения;</w:t>
      </w:r>
    </w:p>
    <w:p w:rsidR="00050515" w:rsidRPr="005A71E1" w:rsidRDefault="005F2A71" w:rsidP="005A71E1">
      <w:pPr>
        <w:pStyle w:val="ab"/>
      </w:pPr>
      <w:r>
        <w:t xml:space="preserve">8. </w:t>
      </w:r>
      <w:r w:rsidR="00393D50" w:rsidRPr="005A71E1">
        <w:t>проводить среди населения сельского поселения информационно</w:t>
      </w:r>
      <w:r w:rsidR="00393D50" w:rsidRPr="005A71E1">
        <w:softHyphen/>
        <w:t>агитационную работу по привлечению граждан на военную службу по контракту;</w:t>
      </w:r>
    </w:p>
    <w:p w:rsidR="00050515" w:rsidRPr="005A71E1" w:rsidRDefault="005F2A71" w:rsidP="005A71E1">
      <w:pPr>
        <w:pStyle w:val="ab"/>
      </w:pPr>
      <w:r>
        <w:t xml:space="preserve">9. </w:t>
      </w:r>
      <w:r w:rsidR="00393D50" w:rsidRPr="005A71E1">
        <w:t>принимать участие в работе по отбору граждан на военную службу по контракту, поступления</w:t>
      </w:r>
      <w:r w:rsidR="000736C7" w:rsidRPr="005A71E1">
        <w:t xml:space="preserve"> в добровольческие формирования;</w:t>
      </w:r>
    </w:p>
    <w:p w:rsidR="00050515" w:rsidRPr="005A71E1" w:rsidRDefault="005F2A71" w:rsidP="005A71E1">
      <w:pPr>
        <w:pStyle w:val="ab"/>
      </w:pPr>
      <w:r>
        <w:t xml:space="preserve">10. </w:t>
      </w:r>
      <w:r w:rsidR="00393D50" w:rsidRPr="005A71E1">
        <w:t xml:space="preserve">выполнять иные поручения главы </w:t>
      </w:r>
      <w:r>
        <w:t xml:space="preserve">Анашенского </w:t>
      </w:r>
      <w:r w:rsidR="000736C7" w:rsidRPr="005A71E1">
        <w:t>сельсовета</w:t>
      </w:r>
      <w:r w:rsidR="00393D50" w:rsidRPr="005A71E1">
        <w:t>.</w:t>
      </w:r>
    </w:p>
    <w:p w:rsidR="005F2A71" w:rsidRDefault="005F2A71" w:rsidP="005A71E1">
      <w:pPr>
        <w:pStyle w:val="ab"/>
      </w:pPr>
    </w:p>
    <w:p w:rsidR="00050515" w:rsidRPr="005A71E1" w:rsidRDefault="00393D50" w:rsidP="005F2A71">
      <w:pPr>
        <w:pStyle w:val="ab"/>
        <w:numPr>
          <w:ilvl w:val="0"/>
          <w:numId w:val="18"/>
        </w:numPr>
      </w:pPr>
      <w:r w:rsidRPr="005A71E1">
        <w:t>Права</w:t>
      </w:r>
    </w:p>
    <w:p w:rsidR="00050515" w:rsidRPr="005A71E1" w:rsidRDefault="00393D50" w:rsidP="005A71E1">
      <w:pPr>
        <w:pStyle w:val="ab"/>
      </w:pPr>
      <w:r w:rsidRPr="005A71E1">
        <w:t>ВУР имеет право:</w:t>
      </w:r>
    </w:p>
    <w:p w:rsidR="00050515" w:rsidRPr="005A71E1" w:rsidRDefault="00A87E12" w:rsidP="005A71E1">
      <w:pPr>
        <w:pStyle w:val="ab"/>
      </w:pPr>
      <w:r>
        <w:t xml:space="preserve">1. </w:t>
      </w:r>
      <w:r w:rsidR="00393D50" w:rsidRPr="005A71E1">
        <w:t xml:space="preserve">Знакомиться с проектами решений </w:t>
      </w:r>
      <w:r w:rsidR="000736C7" w:rsidRPr="005A71E1">
        <w:t>главы сельсовета</w:t>
      </w:r>
      <w:r w:rsidR="00393D50" w:rsidRPr="005A71E1">
        <w:t>, касающиеся его должностных обязанностей и полномочий.</w:t>
      </w:r>
    </w:p>
    <w:p w:rsidR="00050515" w:rsidRPr="005A71E1" w:rsidRDefault="00A87E12" w:rsidP="005A71E1">
      <w:pPr>
        <w:pStyle w:val="ab"/>
      </w:pPr>
      <w:r>
        <w:t xml:space="preserve">2. </w:t>
      </w:r>
      <w:r w:rsidR="00393D50" w:rsidRPr="005A71E1">
        <w:t>Знакомиться с приказами Министерства обороны Российской Федерации, военного комиссара Красноярского края, военного комиссара</w:t>
      </w:r>
      <w:r w:rsidR="000736C7" w:rsidRPr="005A71E1">
        <w:t xml:space="preserve"> Новоселовского района </w:t>
      </w:r>
      <w:r w:rsidR="00393D50" w:rsidRPr="005A71E1">
        <w:t>Красноярского края, касающихся его</w:t>
      </w:r>
      <w:r>
        <w:t xml:space="preserve"> </w:t>
      </w:r>
      <w:r w:rsidR="00393D50" w:rsidRPr="005A71E1">
        <w:t>должностных обязанностей и полномочий.</w:t>
      </w:r>
    </w:p>
    <w:p w:rsidR="000736C7" w:rsidRPr="005A71E1" w:rsidRDefault="00A87E12" w:rsidP="005A71E1">
      <w:pPr>
        <w:pStyle w:val="ab"/>
      </w:pPr>
      <w:r>
        <w:t xml:space="preserve">3. </w:t>
      </w:r>
      <w:r w:rsidR="00393D50" w:rsidRPr="005A71E1">
        <w:t>По вопросам, находящимся в его компетенции, вносить на</w:t>
      </w:r>
      <w:r>
        <w:t xml:space="preserve"> </w:t>
      </w:r>
      <w:r w:rsidR="00393D50" w:rsidRPr="005A71E1">
        <w:t>рассмотрение главы</w:t>
      </w:r>
      <w:r w:rsidR="000736C7" w:rsidRPr="005A71E1">
        <w:t xml:space="preserve"> сельсовета</w:t>
      </w:r>
      <w:r w:rsidR="00393D50" w:rsidRPr="005A71E1">
        <w:t xml:space="preserve"> предложения по</w:t>
      </w:r>
      <w:r>
        <w:t xml:space="preserve"> </w:t>
      </w:r>
      <w:r w:rsidR="00393D50" w:rsidRPr="005A71E1">
        <w:t>улучшению и совершенствованию форм и методов своей работы.</w:t>
      </w:r>
    </w:p>
    <w:p w:rsidR="00050515" w:rsidRPr="005A71E1" w:rsidRDefault="00A87E12" w:rsidP="005A71E1">
      <w:pPr>
        <w:pStyle w:val="ab"/>
      </w:pPr>
      <w:r>
        <w:t xml:space="preserve">4. </w:t>
      </w:r>
      <w:r w:rsidR="00393D50" w:rsidRPr="005A71E1"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0736C7" w:rsidRPr="005A71E1" w:rsidRDefault="000736C7" w:rsidP="005A71E1">
      <w:pPr>
        <w:pStyle w:val="ab"/>
      </w:pPr>
    </w:p>
    <w:p w:rsidR="00050515" w:rsidRPr="005A71E1" w:rsidRDefault="00393D50" w:rsidP="00A87E12">
      <w:pPr>
        <w:pStyle w:val="ab"/>
        <w:numPr>
          <w:ilvl w:val="0"/>
          <w:numId w:val="18"/>
        </w:numPr>
      </w:pPr>
      <w:r w:rsidRPr="005A71E1">
        <w:t>Ответственность</w:t>
      </w:r>
    </w:p>
    <w:p w:rsidR="00050515" w:rsidRPr="005A71E1" w:rsidRDefault="00393D50" w:rsidP="005A71E1">
      <w:pPr>
        <w:pStyle w:val="ab"/>
      </w:pPr>
      <w:r w:rsidRPr="005A71E1">
        <w:lastRenderedPageBreak/>
        <w:t>ВУР несет ответственность:</w:t>
      </w:r>
    </w:p>
    <w:p w:rsidR="00050515" w:rsidRPr="005A71E1" w:rsidRDefault="00A87E12" w:rsidP="005A71E1">
      <w:pPr>
        <w:pStyle w:val="ab"/>
      </w:pPr>
      <w:r>
        <w:t>1.</w:t>
      </w:r>
      <w:r w:rsidR="00393D50" w:rsidRPr="005A71E1"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050515" w:rsidRPr="005A71E1" w:rsidRDefault="00A87E12" w:rsidP="005A71E1">
      <w:pPr>
        <w:pStyle w:val="ab"/>
      </w:pPr>
      <w:r>
        <w:t xml:space="preserve">2. </w:t>
      </w:r>
      <w:r w:rsidR="00393D50" w:rsidRPr="005A71E1"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050515" w:rsidRPr="005A71E1" w:rsidRDefault="00A87E12" w:rsidP="005A71E1">
      <w:pPr>
        <w:pStyle w:val="ab"/>
      </w:pPr>
      <w:r>
        <w:t xml:space="preserve">3. </w:t>
      </w:r>
      <w:r w:rsidR="00393D50" w:rsidRPr="005A71E1"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A87E12" w:rsidRDefault="00A87E12" w:rsidP="005A71E1">
      <w:pPr>
        <w:pStyle w:val="ab"/>
      </w:pPr>
    </w:p>
    <w:p w:rsidR="000736C7" w:rsidRPr="005A71E1" w:rsidRDefault="000736C7" w:rsidP="00A87E12">
      <w:pPr>
        <w:pStyle w:val="ab"/>
        <w:ind w:firstLine="0"/>
      </w:pPr>
      <w:r w:rsidRPr="005A71E1">
        <w:t>С должностной инструкцией</w:t>
      </w:r>
    </w:p>
    <w:p w:rsidR="00A87E12" w:rsidRDefault="000736C7" w:rsidP="00A87E12">
      <w:pPr>
        <w:pStyle w:val="ab"/>
        <w:ind w:firstLine="0"/>
      </w:pPr>
      <w:r w:rsidRPr="005A71E1">
        <w:t xml:space="preserve">Ознакомлен: </w:t>
      </w:r>
      <w:r w:rsidRPr="00A87E12">
        <w:t>«</w:t>
      </w:r>
      <w:r w:rsidR="00A87E12" w:rsidRPr="00A87E12">
        <w:t>___</w:t>
      </w:r>
      <w:r w:rsidRPr="00A87E12">
        <w:t>»____</w:t>
      </w:r>
      <w:r w:rsidR="00A87E12">
        <w:t>_________</w:t>
      </w:r>
      <w:r w:rsidRPr="00A87E12">
        <w:t xml:space="preserve"> 20___г.</w:t>
      </w:r>
    </w:p>
    <w:p w:rsidR="000736C7" w:rsidRPr="00A87E12" w:rsidRDefault="000736C7" w:rsidP="00A87E12">
      <w:pPr>
        <w:pStyle w:val="ab"/>
        <w:ind w:firstLine="0"/>
        <w:jc w:val="right"/>
      </w:pPr>
      <w:r w:rsidRPr="00A87E12">
        <w:t>________________________</w:t>
      </w:r>
    </w:p>
    <w:bookmarkEnd w:id="0"/>
    <w:p w:rsidR="00050515" w:rsidRPr="005A71E1" w:rsidRDefault="00A87E12" w:rsidP="005A71E1">
      <w:pPr>
        <w:pStyle w:val="ab"/>
        <w:ind w:firstLine="0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(подпись)</w:t>
      </w:r>
    </w:p>
    <w:sectPr w:rsidR="00050515" w:rsidRPr="005A71E1" w:rsidSect="00314DBD">
      <w:footerReference w:type="even" r:id="rId8"/>
      <w:footerReference w:type="default" r:id="rId9"/>
      <w:pgSz w:w="11900" w:h="16840" w:code="9"/>
      <w:pgMar w:top="1195" w:right="901" w:bottom="1195" w:left="1563" w:header="425" w:footer="42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4C" w:rsidRDefault="00C5484C">
      <w:r>
        <w:separator/>
      </w:r>
    </w:p>
  </w:endnote>
  <w:endnote w:type="continuationSeparator" w:id="1">
    <w:p w:rsidR="00C5484C" w:rsidRDefault="00C5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15" w:rsidRDefault="00050515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15" w:rsidRDefault="00050515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4C" w:rsidRDefault="00C5484C"/>
  </w:footnote>
  <w:footnote w:type="continuationSeparator" w:id="1">
    <w:p w:rsidR="00C5484C" w:rsidRDefault="00C548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413"/>
    <w:multiLevelType w:val="multilevel"/>
    <w:tmpl w:val="D93E99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72C24"/>
    <w:multiLevelType w:val="hybridMultilevel"/>
    <w:tmpl w:val="EB1C5410"/>
    <w:lvl w:ilvl="0" w:tplc="AE080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C4E23"/>
    <w:multiLevelType w:val="multilevel"/>
    <w:tmpl w:val="AC026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E0942"/>
    <w:multiLevelType w:val="multilevel"/>
    <w:tmpl w:val="AD2868EE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67716"/>
    <w:multiLevelType w:val="multilevel"/>
    <w:tmpl w:val="DDF0BCA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7952DB2"/>
    <w:multiLevelType w:val="multilevel"/>
    <w:tmpl w:val="A2540EF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3583F"/>
    <w:multiLevelType w:val="multilevel"/>
    <w:tmpl w:val="3D3ED2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1A58C5"/>
    <w:multiLevelType w:val="multilevel"/>
    <w:tmpl w:val="768A2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D3DCB"/>
    <w:multiLevelType w:val="hybridMultilevel"/>
    <w:tmpl w:val="7B584A88"/>
    <w:lvl w:ilvl="0" w:tplc="268AF31E">
      <w:start w:val="2"/>
      <w:numFmt w:val="decimal"/>
      <w:lvlText w:val="%1."/>
      <w:lvlJc w:val="left"/>
      <w:pPr>
        <w:ind w:left="927" w:hanging="360"/>
      </w:pPr>
      <w:rPr>
        <w:rFonts w:ascii="Tahoma" w:hAnsi="Tahoma"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D30F97"/>
    <w:multiLevelType w:val="hybridMultilevel"/>
    <w:tmpl w:val="9B6047F0"/>
    <w:lvl w:ilvl="0" w:tplc="995A7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AB5E7F"/>
    <w:multiLevelType w:val="multilevel"/>
    <w:tmpl w:val="FF96C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AA5D38"/>
    <w:multiLevelType w:val="multilevel"/>
    <w:tmpl w:val="10FE2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32DD4"/>
    <w:multiLevelType w:val="multilevel"/>
    <w:tmpl w:val="A87AF41A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A81529"/>
    <w:multiLevelType w:val="multilevel"/>
    <w:tmpl w:val="F4C4C9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5571D8"/>
    <w:multiLevelType w:val="hybridMultilevel"/>
    <w:tmpl w:val="EF52A372"/>
    <w:lvl w:ilvl="0" w:tplc="137CF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AE5624"/>
    <w:multiLevelType w:val="hybridMultilevel"/>
    <w:tmpl w:val="19205CC8"/>
    <w:lvl w:ilvl="0" w:tplc="36B891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0F4B5F"/>
    <w:multiLevelType w:val="multilevel"/>
    <w:tmpl w:val="91C4B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95332"/>
    <w:multiLevelType w:val="hybridMultilevel"/>
    <w:tmpl w:val="92CAB1C4"/>
    <w:lvl w:ilvl="0" w:tplc="33A8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DE3132"/>
    <w:multiLevelType w:val="multilevel"/>
    <w:tmpl w:val="28D6E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E23758"/>
    <w:multiLevelType w:val="multilevel"/>
    <w:tmpl w:val="EC0669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FC3856"/>
    <w:multiLevelType w:val="multilevel"/>
    <w:tmpl w:val="93C43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16"/>
  </w:num>
  <w:num w:numId="7">
    <w:abstractNumId w:val="18"/>
  </w:num>
  <w:num w:numId="8">
    <w:abstractNumId w:val="6"/>
  </w:num>
  <w:num w:numId="9">
    <w:abstractNumId w:val="19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20"/>
  </w:num>
  <w:num w:numId="16">
    <w:abstractNumId w:val="9"/>
  </w:num>
  <w:num w:numId="17">
    <w:abstractNumId w:val="4"/>
  </w:num>
  <w:num w:numId="18">
    <w:abstractNumId w:val="15"/>
  </w:num>
  <w:num w:numId="19">
    <w:abstractNumId w:val="17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50515"/>
    <w:rsid w:val="00050515"/>
    <w:rsid w:val="000736C7"/>
    <w:rsid w:val="00082266"/>
    <w:rsid w:val="000E0B01"/>
    <w:rsid w:val="001949EB"/>
    <w:rsid w:val="001966E4"/>
    <w:rsid w:val="001E3D8B"/>
    <w:rsid w:val="002F4F85"/>
    <w:rsid w:val="00314DBD"/>
    <w:rsid w:val="00383F1A"/>
    <w:rsid w:val="00393D50"/>
    <w:rsid w:val="003B545C"/>
    <w:rsid w:val="003D6904"/>
    <w:rsid w:val="004F594D"/>
    <w:rsid w:val="0059157A"/>
    <w:rsid w:val="005A71E1"/>
    <w:rsid w:val="005F2A71"/>
    <w:rsid w:val="006B59F8"/>
    <w:rsid w:val="006D763F"/>
    <w:rsid w:val="00720B15"/>
    <w:rsid w:val="00752578"/>
    <w:rsid w:val="00824DD8"/>
    <w:rsid w:val="0083674F"/>
    <w:rsid w:val="0099456B"/>
    <w:rsid w:val="00997C3F"/>
    <w:rsid w:val="00A87E12"/>
    <w:rsid w:val="00AC103A"/>
    <w:rsid w:val="00B044C8"/>
    <w:rsid w:val="00B903D4"/>
    <w:rsid w:val="00BC3893"/>
    <w:rsid w:val="00BF3F94"/>
    <w:rsid w:val="00C1499D"/>
    <w:rsid w:val="00C36BB7"/>
    <w:rsid w:val="00C5484C"/>
    <w:rsid w:val="00C61F04"/>
    <w:rsid w:val="00C84367"/>
    <w:rsid w:val="00D073B8"/>
    <w:rsid w:val="00D25186"/>
    <w:rsid w:val="00D7110A"/>
    <w:rsid w:val="00DC4464"/>
    <w:rsid w:val="00DF6EA6"/>
    <w:rsid w:val="00E17D55"/>
    <w:rsid w:val="00FA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4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44C8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B044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4pt">
    <w:name w:val="Header or footer + 14 pt"/>
    <w:basedOn w:val="Headerorfooter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7pt">
    <w:name w:val="Header or footer + 7 pt"/>
    <w:basedOn w:val="Headerorfooter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Exact">
    <w:name w:val="Body text (4) Exact"/>
    <w:basedOn w:val="a0"/>
    <w:link w:val="Bodytext4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1ptBold">
    <w:name w:val="Header or footer + 11 pt;Bold"/>
    <w:basedOn w:val="Headerorfooter"/>
    <w:rsid w:val="00B044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a0"/>
    <w:link w:val="Bodytext70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">
    <w:name w:val="Body text (8)_"/>
    <w:basedOn w:val="a0"/>
    <w:link w:val="Bodytext80"/>
    <w:rsid w:val="00B04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a"/>
    <w:link w:val="Bodytext3"/>
    <w:rsid w:val="00B044C8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B044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 (2)"/>
    <w:basedOn w:val="a"/>
    <w:link w:val="Bodytext2"/>
    <w:rsid w:val="00B044C8"/>
    <w:pPr>
      <w:shd w:val="clear" w:color="auto" w:fill="FFFFFF"/>
      <w:spacing w:before="120" w:after="420" w:line="0" w:lineRule="atLeast"/>
      <w:ind w:hanging="18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">
    <w:name w:val="Body text (4)"/>
    <w:basedOn w:val="a"/>
    <w:link w:val="Bodytext4Exact"/>
    <w:rsid w:val="00B044C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">
    <w:name w:val="Body text (6)"/>
    <w:basedOn w:val="a"/>
    <w:link w:val="Bodytext6Exact"/>
    <w:rsid w:val="00B044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rsid w:val="00B044C8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a"/>
    <w:link w:val="Bodytext7"/>
    <w:rsid w:val="00B044C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a"/>
    <w:link w:val="Bodytext9Exact"/>
    <w:rsid w:val="00B044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80">
    <w:name w:val="Body text (8)"/>
    <w:basedOn w:val="a"/>
    <w:link w:val="Bodytext8"/>
    <w:rsid w:val="00B044C8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B5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9F8"/>
    <w:rPr>
      <w:color w:val="000000"/>
    </w:rPr>
  </w:style>
  <w:style w:type="paragraph" w:styleId="a6">
    <w:name w:val="footer"/>
    <w:basedOn w:val="a"/>
    <w:link w:val="a7"/>
    <w:uiPriority w:val="99"/>
    <w:unhideWhenUsed/>
    <w:rsid w:val="006B59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9F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22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266"/>
    <w:rPr>
      <w:color w:val="000000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082266"/>
    <w:rPr>
      <w:rFonts w:ascii="Times New Roman" w:eastAsia="Calibri" w:hAnsi="Times New Roman" w:cs="Times New Roman"/>
      <w:sz w:val="28"/>
    </w:rPr>
  </w:style>
  <w:style w:type="paragraph" w:styleId="ab">
    <w:name w:val="No Spacing"/>
    <w:link w:val="aa"/>
    <w:uiPriority w:val="1"/>
    <w:qFormat/>
    <w:rsid w:val="00082266"/>
    <w:pPr>
      <w:widowControl/>
      <w:ind w:firstLine="709"/>
      <w:jc w:val="both"/>
    </w:pPr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uiPriority w:val="59"/>
    <w:rsid w:val="004F594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4pt">
    <w:name w:val="Header or footer + 1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7pt">
    <w:name w:val="Header or footer + 7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1ptBold">
    <w:name w:val="Header or footer + 11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20" w:after="420" w:line="0" w:lineRule="atLeast"/>
      <w:ind w:hanging="18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B5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9F8"/>
    <w:rPr>
      <w:color w:val="000000"/>
    </w:rPr>
  </w:style>
  <w:style w:type="paragraph" w:styleId="a6">
    <w:name w:val="footer"/>
    <w:basedOn w:val="a"/>
    <w:link w:val="a7"/>
    <w:uiPriority w:val="99"/>
    <w:unhideWhenUsed/>
    <w:rsid w:val="006B59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9F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2266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266"/>
    <w:rPr>
      <w:color w:val="000000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082266"/>
    <w:rPr>
      <w:rFonts w:ascii="Times New Roman" w:eastAsia="Calibri" w:hAnsi="Times New Roman" w:cs="Times New Roman"/>
      <w:sz w:val="28"/>
    </w:rPr>
  </w:style>
  <w:style w:type="paragraph" w:styleId="ab">
    <w:name w:val="No Spacing"/>
    <w:link w:val="aa"/>
    <w:uiPriority w:val="1"/>
    <w:qFormat/>
    <w:rsid w:val="00082266"/>
    <w:pPr>
      <w:widowControl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68B3-0988-4966-873F-D0456D9B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Chulim</cp:lastModifiedBy>
  <cp:revision>6</cp:revision>
  <cp:lastPrinted>2023-10-19T04:34:00Z</cp:lastPrinted>
  <dcterms:created xsi:type="dcterms:W3CDTF">2023-09-22T07:32:00Z</dcterms:created>
  <dcterms:modified xsi:type="dcterms:W3CDTF">2023-10-19T04:34:00Z</dcterms:modified>
</cp:coreProperties>
</file>