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89" w:rsidRPr="003B0385" w:rsidRDefault="00233889" w:rsidP="00233889">
      <w:pPr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33889" w:rsidRPr="003B0385" w:rsidRDefault="007B61DC" w:rsidP="002338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C2E7A">
        <w:rPr>
          <w:rFonts w:ascii="Arial" w:hAnsi="Arial" w:cs="Arial"/>
          <w:b/>
          <w:sz w:val="24"/>
          <w:szCs w:val="24"/>
        </w:rPr>
        <w:t>МАЛОКАМАЛ</w:t>
      </w:r>
      <w:r>
        <w:rPr>
          <w:rFonts w:ascii="Arial" w:hAnsi="Arial" w:cs="Arial"/>
          <w:b/>
          <w:sz w:val="24"/>
          <w:szCs w:val="24"/>
        </w:rPr>
        <w:t>ИНСКОГО</w:t>
      </w:r>
      <w:r w:rsidR="00233889" w:rsidRPr="003B038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233889" w:rsidRPr="003B0385" w:rsidRDefault="00233889" w:rsidP="00233889">
      <w:pPr>
        <w:jc w:val="center"/>
        <w:rPr>
          <w:rFonts w:ascii="Arial" w:hAnsi="Arial" w:cs="Arial"/>
          <w:b/>
          <w:sz w:val="24"/>
          <w:szCs w:val="24"/>
        </w:rPr>
      </w:pPr>
      <w:r w:rsidRPr="003B0385"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 w:rsidR="00233889" w:rsidRPr="003B0385" w:rsidRDefault="00233889" w:rsidP="00233889">
      <w:pPr>
        <w:jc w:val="center"/>
        <w:rPr>
          <w:rFonts w:ascii="Arial" w:hAnsi="Arial" w:cs="Arial"/>
          <w:b/>
          <w:sz w:val="24"/>
          <w:szCs w:val="24"/>
        </w:rPr>
      </w:pPr>
    </w:p>
    <w:p w:rsidR="00233889" w:rsidRPr="003B0385" w:rsidRDefault="00DF69E9" w:rsidP="004F597D">
      <w:pPr>
        <w:tabs>
          <w:tab w:val="center" w:pos="4961"/>
          <w:tab w:val="left" w:pos="691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233889" w:rsidRPr="003B0385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ab/>
      </w:r>
    </w:p>
    <w:p w:rsidR="00233889" w:rsidRPr="003B0385" w:rsidRDefault="00233889" w:rsidP="00233889">
      <w:pPr>
        <w:rPr>
          <w:rFonts w:ascii="Arial" w:hAnsi="Arial" w:cs="Arial"/>
          <w:sz w:val="24"/>
          <w:szCs w:val="24"/>
        </w:rPr>
      </w:pPr>
    </w:p>
    <w:p w:rsidR="00233889" w:rsidRDefault="0080169D" w:rsidP="002338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24.04</w:t>
      </w:r>
      <w:r w:rsidR="00DF3DCD">
        <w:rPr>
          <w:rFonts w:ascii="Arial" w:hAnsi="Arial" w:cs="Arial"/>
          <w:sz w:val="24"/>
          <w:szCs w:val="24"/>
        </w:rPr>
        <w:t>.2023</w:t>
      </w:r>
      <w:r w:rsidR="00233889" w:rsidRPr="003B0385">
        <w:rPr>
          <w:rFonts w:ascii="Arial" w:hAnsi="Arial" w:cs="Arial"/>
          <w:sz w:val="24"/>
          <w:szCs w:val="24"/>
        </w:rPr>
        <w:t xml:space="preserve"> </w:t>
      </w:r>
      <w:r w:rsidR="005C2E7A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="00233889" w:rsidRPr="003B0385">
        <w:rPr>
          <w:rFonts w:ascii="Arial" w:hAnsi="Arial" w:cs="Arial"/>
          <w:sz w:val="24"/>
          <w:szCs w:val="24"/>
        </w:rPr>
        <w:t>с</w:t>
      </w:r>
      <w:proofErr w:type="gramEnd"/>
      <w:r w:rsidR="00233889" w:rsidRPr="003B0385">
        <w:rPr>
          <w:rFonts w:ascii="Arial" w:hAnsi="Arial" w:cs="Arial"/>
          <w:sz w:val="24"/>
          <w:szCs w:val="24"/>
        </w:rPr>
        <w:t>.</w:t>
      </w:r>
      <w:r w:rsidR="00233889">
        <w:rPr>
          <w:rFonts w:ascii="Arial" w:hAnsi="Arial" w:cs="Arial"/>
          <w:sz w:val="24"/>
          <w:szCs w:val="24"/>
        </w:rPr>
        <w:t xml:space="preserve"> </w:t>
      </w:r>
      <w:r w:rsidR="005C2E7A">
        <w:rPr>
          <w:rFonts w:ascii="Arial" w:hAnsi="Arial" w:cs="Arial"/>
          <w:sz w:val="24"/>
          <w:szCs w:val="24"/>
        </w:rPr>
        <w:t>Малая Камала</w:t>
      </w:r>
      <w:r w:rsidR="00233889" w:rsidRPr="003B0385">
        <w:rPr>
          <w:rFonts w:ascii="Arial" w:hAnsi="Arial" w:cs="Arial"/>
          <w:sz w:val="24"/>
          <w:szCs w:val="24"/>
        </w:rPr>
        <w:t xml:space="preserve">   </w:t>
      </w:r>
      <w:r w:rsidR="00233889">
        <w:rPr>
          <w:rFonts w:ascii="Arial" w:hAnsi="Arial" w:cs="Arial"/>
          <w:sz w:val="24"/>
          <w:szCs w:val="24"/>
        </w:rPr>
        <w:t xml:space="preserve">                         </w:t>
      </w:r>
      <w:r w:rsidR="00233889" w:rsidRPr="003B0385">
        <w:rPr>
          <w:rFonts w:ascii="Arial" w:hAnsi="Arial" w:cs="Arial"/>
          <w:sz w:val="24"/>
          <w:szCs w:val="24"/>
        </w:rPr>
        <w:t xml:space="preserve">          </w:t>
      </w:r>
      <w:r w:rsidR="005C2E7A">
        <w:rPr>
          <w:rFonts w:ascii="Arial" w:hAnsi="Arial" w:cs="Arial"/>
          <w:sz w:val="24"/>
          <w:szCs w:val="24"/>
        </w:rPr>
        <w:t xml:space="preserve">                    </w:t>
      </w:r>
      <w:r w:rsidR="00233889" w:rsidRPr="003B038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</w:t>
      </w:r>
      <w:r w:rsidR="00EB394D">
        <w:rPr>
          <w:rFonts w:ascii="Arial" w:hAnsi="Arial" w:cs="Arial"/>
          <w:sz w:val="24"/>
          <w:szCs w:val="24"/>
        </w:rPr>
        <w:t>-п</w:t>
      </w:r>
    </w:p>
    <w:p w:rsidR="006B7A21" w:rsidRPr="006B226F" w:rsidRDefault="006B7A21" w:rsidP="006B226F">
      <w:pPr>
        <w:spacing w:line="214" w:lineRule="auto"/>
        <w:jc w:val="center"/>
        <w:rPr>
          <w:rFonts w:ascii="Times New Roman Полужирный" w:hAnsi="Times New Roman Полужирный"/>
          <w:sz w:val="28"/>
          <w:szCs w:val="28"/>
        </w:rPr>
      </w:pPr>
    </w:p>
    <w:p w:rsidR="005E4CE9" w:rsidRDefault="00635A7B" w:rsidP="005E4CE9">
      <w:pPr>
        <w:spacing w:line="214" w:lineRule="auto"/>
        <w:rPr>
          <w:rFonts w:ascii="Arial" w:hAnsi="Arial" w:cs="Arial"/>
          <w:sz w:val="24"/>
          <w:szCs w:val="24"/>
        </w:rPr>
      </w:pPr>
      <w:r w:rsidRPr="005E4CE9">
        <w:rPr>
          <w:rFonts w:ascii="Arial" w:hAnsi="Arial" w:cs="Arial"/>
          <w:sz w:val="24"/>
          <w:szCs w:val="24"/>
        </w:rPr>
        <w:t xml:space="preserve">О порядке утверждения </w:t>
      </w:r>
      <w:r w:rsidR="007B61DC" w:rsidRPr="005E4CE9">
        <w:rPr>
          <w:rFonts w:ascii="Arial" w:hAnsi="Arial" w:cs="Arial"/>
          <w:sz w:val="24"/>
          <w:szCs w:val="24"/>
        </w:rPr>
        <w:t xml:space="preserve">администрацией 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</w:p>
    <w:p w:rsidR="005E4CE9" w:rsidRDefault="00233889" w:rsidP="005E4CE9">
      <w:pPr>
        <w:spacing w:line="214" w:lineRule="auto"/>
        <w:rPr>
          <w:rFonts w:ascii="Arial" w:hAnsi="Arial" w:cs="Arial"/>
          <w:sz w:val="24"/>
          <w:szCs w:val="24"/>
        </w:rPr>
      </w:pPr>
      <w:r w:rsidRPr="005E4CE9">
        <w:rPr>
          <w:rFonts w:ascii="Arial" w:hAnsi="Arial" w:cs="Arial"/>
          <w:sz w:val="24"/>
          <w:szCs w:val="24"/>
        </w:rPr>
        <w:t>сельсовета</w:t>
      </w:r>
      <w:r w:rsidR="00635A7B" w:rsidRPr="005E4CE9">
        <w:rPr>
          <w:rFonts w:ascii="Arial" w:hAnsi="Arial" w:cs="Arial"/>
          <w:sz w:val="24"/>
          <w:szCs w:val="24"/>
        </w:rPr>
        <w:t xml:space="preserve"> схемы размещения гаражей, являющихся </w:t>
      </w:r>
    </w:p>
    <w:p w:rsidR="00635A7B" w:rsidRPr="005E4CE9" w:rsidRDefault="00635A7B" w:rsidP="005E4CE9">
      <w:pPr>
        <w:spacing w:line="214" w:lineRule="auto"/>
        <w:rPr>
          <w:rFonts w:ascii="Arial" w:hAnsi="Arial" w:cs="Arial"/>
          <w:sz w:val="24"/>
          <w:szCs w:val="24"/>
        </w:rPr>
      </w:pPr>
      <w:r w:rsidRPr="005E4CE9">
        <w:rPr>
          <w:rFonts w:ascii="Arial" w:hAnsi="Arial" w:cs="Arial"/>
          <w:sz w:val="24"/>
          <w:szCs w:val="24"/>
        </w:rPr>
        <w:t xml:space="preserve">некапитальными </w:t>
      </w:r>
      <w:r w:rsidR="00233889" w:rsidRPr="005E4CE9">
        <w:rPr>
          <w:rFonts w:ascii="Arial" w:hAnsi="Arial" w:cs="Arial"/>
          <w:sz w:val="24"/>
          <w:szCs w:val="24"/>
        </w:rPr>
        <w:t>сооружениями</w:t>
      </w:r>
      <w:r w:rsidR="005E4CE9">
        <w:rPr>
          <w:rFonts w:ascii="Arial" w:hAnsi="Arial" w:cs="Arial"/>
          <w:sz w:val="24"/>
          <w:szCs w:val="24"/>
        </w:rPr>
        <w:t>.</w:t>
      </w:r>
      <w:r w:rsidRPr="005E4CE9">
        <w:rPr>
          <w:rFonts w:ascii="Arial" w:hAnsi="Arial" w:cs="Arial"/>
          <w:sz w:val="24"/>
          <w:szCs w:val="24"/>
        </w:rPr>
        <w:t xml:space="preserve"> </w:t>
      </w:r>
    </w:p>
    <w:p w:rsidR="00635A7B" w:rsidRDefault="00635A7B" w:rsidP="006B226F">
      <w:pPr>
        <w:spacing w:line="214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E4CE9" w:rsidRPr="005E4CE9" w:rsidRDefault="005E4CE9" w:rsidP="006B226F">
      <w:pPr>
        <w:spacing w:line="214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233889" w:rsidRPr="00233889" w:rsidRDefault="00635A7B" w:rsidP="00233889">
      <w:pPr>
        <w:pStyle w:val="afff1"/>
        <w:spacing w:after="0"/>
        <w:ind w:firstLine="720"/>
        <w:jc w:val="both"/>
        <w:rPr>
          <w:rFonts w:ascii="Arial" w:hAnsi="Arial" w:cs="Arial"/>
        </w:rPr>
      </w:pPr>
      <w:r w:rsidRPr="00233889">
        <w:rPr>
          <w:rFonts w:ascii="Arial" w:hAnsi="Arial" w:cs="Arial"/>
        </w:rPr>
        <w:t xml:space="preserve">В соответствии с Земельным </w:t>
      </w:r>
      <w:hyperlink r:id="rId7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233889">
          <w:rPr>
            <w:rFonts w:ascii="Arial" w:hAnsi="Arial" w:cs="Arial"/>
          </w:rPr>
          <w:t>кодексом</w:t>
        </w:r>
      </w:hyperlink>
      <w:r w:rsidRPr="00233889">
        <w:rPr>
          <w:rFonts w:ascii="Arial" w:hAnsi="Arial" w:cs="Arial"/>
        </w:rPr>
        <w:t xml:space="preserve"> Российской Федерации, Федеральным </w:t>
      </w:r>
      <w:hyperlink r:id="rId8" w:tooltip="Федеральный закон от 23.06.2014 N 171-ФЗ (ред. от 03.07.2016) &quot;О внесении изменений в Земельный кодекс Российской Федерации и отдельные законодательные акты Российской Федерации&quot; (с изм. и доп., вступ. в силу с 01.01.2017){КонсультантПлюс}" w:history="1">
        <w:r w:rsidRPr="00233889">
          <w:rPr>
            <w:rFonts w:ascii="Arial" w:hAnsi="Arial" w:cs="Arial"/>
          </w:rPr>
          <w:t>законом</w:t>
        </w:r>
      </w:hyperlink>
      <w:r w:rsidRPr="00233889">
        <w:rPr>
          <w:rFonts w:ascii="Arial" w:hAnsi="Arial" w:cs="Arial"/>
        </w:rPr>
        <w:t xml:space="preserve"> от</w:t>
      </w:r>
      <w:r w:rsidR="006B226F" w:rsidRPr="00233889">
        <w:rPr>
          <w:rFonts w:ascii="Arial" w:hAnsi="Arial" w:cs="Arial"/>
        </w:rPr>
        <w:t> </w:t>
      </w:r>
      <w:r w:rsidRPr="00233889">
        <w:rPr>
          <w:rFonts w:ascii="Arial" w:hAnsi="Arial" w:cs="Arial"/>
        </w:rPr>
        <w:t xml:space="preserve">05.04.2021 № 79-ФЗ «О внесении изменений в отдельные законодательные акты Российской Федерации», </w:t>
      </w:r>
      <w:r w:rsidR="00233889" w:rsidRPr="00233889">
        <w:rPr>
          <w:rFonts w:ascii="Arial" w:hAnsi="Arial" w:cs="Arial"/>
        </w:rPr>
        <w:t xml:space="preserve">руководствуясь </w:t>
      </w:r>
      <w:r w:rsidR="007B61DC">
        <w:rPr>
          <w:rFonts w:ascii="Arial" w:hAnsi="Arial" w:cs="Arial"/>
        </w:rPr>
        <w:t>Устав</w:t>
      </w:r>
      <w:r w:rsidR="005C2E7A">
        <w:rPr>
          <w:rFonts w:ascii="Arial" w:hAnsi="Arial" w:cs="Arial"/>
        </w:rPr>
        <w:t>ом</w:t>
      </w:r>
      <w:r w:rsidR="007B61DC">
        <w:rPr>
          <w:rFonts w:ascii="Arial" w:hAnsi="Arial" w:cs="Arial"/>
        </w:rPr>
        <w:t xml:space="preserve">  </w:t>
      </w:r>
      <w:r w:rsidR="005C2E7A" w:rsidRPr="005C2E7A">
        <w:rPr>
          <w:rFonts w:ascii="Arial" w:hAnsi="Arial" w:cs="Arial"/>
        </w:rPr>
        <w:t>Малокамалинского</w:t>
      </w:r>
      <w:r w:rsidR="00233889" w:rsidRPr="00233889">
        <w:rPr>
          <w:rFonts w:ascii="Arial" w:hAnsi="Arial" w:cs="Arial"/>
        </w:rPr>
        <w:t xml:space="preserve"> сельсовета, ПОСТАНОВЛЯЮ:</w:t>
      </w:r>
    </w:p>
    <w:p w:rsidR="00635A7B" w:rsidRPr="00233889" w:rsidRDefault="00635A7B" w:rsidP="006B226F">
      <w:pPr>
        <w:widowControl w:val="0"/>
        <w:shd w:val="clear" w:color="auto" w:fill="FFFFFF"/>
        <w:autoSpaceDE w:val="0"/>
        <w:autoSpaceDN w:val="0"/>
        <w:adjustRightInd w:val="0"/>
        <w:spacing w:line="214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5A7B" w:rsidRPr="00233889" w:rsidRDefault="00635A7B" w:rsidP="006B226F">
      <w:pPr>
        <w:autoSpaceDE w:val="0"/>
        <w:autoSpaceDN w:val="0"/>
        <w:adjustRightInd w:val="0"/>
        <w:spacing w:line="21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89">
        <w:rPr>
          <w:rFonts w:ascii="Arial" w:hAnsi="Arial" w:cs="Arial"/>
          <w:sz w:val="24"/>
          <w:szCs w:val="24"/>
        </w:rPr>
        <w:t xml:space="preserve">1. Утвердить Порядок утверждения </w:t>
      </w:r>
      <w:r w:rsidR="007B61DC">
        <w:rPr>
          <w:rFonts w:ascii="Arial" w:hAnsi="Arial" w:cs="Arial"/>
          <w:sz w:val="24"/>
          <w:szCs w:val="24"/>
        </w:rPr>
        <w:t xml:space="preserve">администрацией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233889" w:rsidRPr="00233889">
        <w:rPr>
          <w:rFonts w:ascii="Arial" w:hAnsi="Arial" w:cs="Arial"/>
          <w:sz w:val="24"/>
          <w:szCs w:val="24"/>
        </w:rPr>
        <w:t xml:space="preserve"> сельсовета</w:t>
      </w:r>
      <w:r w:rsidRPr="00233889">
        <w:rPr>
          <w:rFonts w:ascii="Arial" w:hAnsi="Arial" w:cs="Arial"/>
          <w:sz w:val="24"/>
          <w:szCs w:val="24"/>
        </w:rPr>
        <w:t xml:space="preserve"> схемы размещения гаражей, являющихся некапитальными сооружениям</w:t>
      </w:r>
      <w:r w:rsidR="00233889" w:rsidRPr="00233889">
        <w:rPr>
          <w:rFonts w:ascii="Arial" w:hAnsi="Arial" w:cs="Arial"/>
          <w:sz w:val="24"/>
          <w:szCs w:val="24"/>
        </w:rPr>
        <w:t>и</w:t>
      </w:r>
      <w:r w:rsidRPr="00233889">
        <w:rPr>
          <w:rFonts w:ascii="Arial" w:hAnsi="Arial" w:cs="Arial"/>
          <w:sz w:val="24"/>
          <w:szCs w:val="24"/>
        </w:rPr>
        <w:t xml:space="preserve"> согласно приложению</w:t>
      </w:r>
      <w:r w:rsidR="006B226F" w:rsidRPr="00233889">
        <w:rPr>
          <w:rFonts w:ascii="Arial" w:hAnsi="Arial" w:cs="Arial"/>
          <w:sz w:val="24"/>
          <w:szCs w:val="24"/>
        </w:rPr>
        <w:t xml:space="preserve"> </w:t>
      </w:r>
      <w:r w:rsidRPr="00233889">
        <w:rPr>
          <w:rFonts w:ascii="Arial" w:hAnsi="Arial" w:cs="Arial"/>
          <w:sz w:val="24"/>
          <w:szCs w:val="24"/>
        </w:rPr>
        <w:t>№ 1.</w:t>
      </w:r>
    </w:p>
    <w:p w:rsidR="00635A7B" w:rsidRPr="00233889" w:rsidRDefault="00635A7B" w:rsidP="006B226F">
      <w:pPr>
        <w:autoSpaceDE w:val="0"/>
        <w:autoSpaceDN w:val="0"/>
        <w:adjustRightInd w:val="0"/>
        <w:spacing w:line="21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89">
        <w:rPr>
          <w:rFonts w:ascii="Arial" w:hAnsi="Arial" w:cs="Arial"/>
          <w:sz w:val="24"/>
          <w:szCs w:val="24"/>
        </w:rPr>
        <w:t>2. Утвердить форму схемы размещения гаражей, являющихся некапитальными сооружениями</w:t>
      </w:r>
      <w:r w:rsidRPr="00233889">
        <w:rPr>
          <w:rFonts w:ascii="Arial" w:hAnsi="Arial" w:cs="Arial"/>
          <w:spacing w:val="-4"/>
          <w:sz w:val="24"/>
          <w:szCs w:val="24"/>
        </w:rPr>
        <w:t xml:space="preserve"> согласно приложению</w:t>
      </w:r>
      <w:r w:rsidR="006B226F" w:rsidRPr="00233889">
        <w:rPr>
          <w:rFonts w:ascii="Arial" w:hAnsi="Arial" w:cs="Arial"/>
          <w:spacing w:val="-4"/>
          <w:sz w:val="24"/>
          <w:szCs w:val="24"/>
        </w:rPr>
        <w:t xml:space="preserve"> </w:t>
      </w:r>
      <w:r w:rsidRPr="00233889">
        <w:rPr>
          <w:rFonts w:ascii="Arial" w:hAnsi="Arial" w:cs="Arial"/>
          <w:spacing w:val="-4"/>
          <w:sz w:val="24"/>
          <w:szCs w:val="24"/>
        </w:rPr>
        <w:t>№ 2.</w:t>
      </w:r>
    </w:p>
    <w:p w:rsidR="007B61DC" w:rsidRPr="007B61DC" w:rsidRDefault="007B61DC" w:rsidP="00561675">
      <w:pPr>
        <w:pStyle w:val="afff1"/>
        <w:tabs>
          <w:tab w:val="left" w:pos="993"/>
        </w:tabs>
        <w:spacing w:after="0"/>
        <w:ind w:firstLine="709"/>
        <w:contextualSpacing/>
        <w:jc w:val="both"/>
        <w:rPr>
          <w:rFonts w:ascii="Arial" w:eastAsia="Arial Unicode MS" w:hAnsi="Arial" w:cs="Arial"/>
          <w:spacing w:val="10"/>
          <w:shd w:val="clear" w:color="auto" w:fill="FFFFFF"/>
        </w:rPr>
      </w:pPr>
      <w:r>
        <w:rPr>
          <w:rFonts w:ascii="Arial" w:hAnsi="Arial" w:cs="Arial"/>
        </w:rPr>
        <w:t>3.</w:t>
      </w:r>
      <w:r w:rsidRPr="007B61DC">
        <w:rPr>
          <w:rFonts w:ascii="Arial" w:hAnsi="Arial" w:cs="Arial"/>
        </w:rPr>
        <w:t xml:space="preserve"> </w:t>
      </w:r>
      <w:proofErr w:type="gramStart"/>
      <w:r w:rsidR="00561675" w:rsidRPr="007B61DC">
        <w:rPr>
          <w:rFonts w:ascii="Arial" w:hAnsi="Arial" w:cs="Arial"/>
        </w:rPr>
        <w:t>Контроль за</w:t>
      </w:r>
      <w:proofErr w:type="gramEnd"/>
      <w:r w:rsidR="00561675" w:rsidRPr="007B61DC">
        <w:rPr>
          <w:rFonts w:ascii="Arial" w:hAnsi="Arial" w:cs="Arial"/>
        </w:rPr>
        <w:t xml:space="preserve"> исполнением настоящего постановления оставляю за собой</w:t>
      </w:r>
      <w:r w:rsidR="00561675">
        <w:rPr>
          <w:rFonts w:ascii="Arial" w:hAnsi="Arial" w:cs="Arial"/>
        </w:rPr>
        <w:t>.</w:t>
      </w:r>
    </w:p>
    <w:p w:rsidR="007B61DC" w:rsidRPr="00561675" w:rsidRDefault="007B61DC" w:rsidP="007B61DC">
      <w:pPr>
        <w:widowControl w:val="0"/>
        <w:ind w:firstLine="709"/>
        <w:jc w:val="both"/>
        <w:rPr>
          <w:rFonts w:ascii="Courier New" w:hAnsi="Courier New" w:cs="Courier New"/>
          <w:sz w:val="28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4</w:t>
      </w:r>
      <w:r w:rsidRPr="007B61DC">
        <w:rPr>
          <w:rFonts w:ascii="Arial" w:eastAsia="Arial Unicode MS" w:hAnsi="Arial" w:cs="Arial"/>
          <w:color w:val="000000"/>
          <w:sz w:val="24"/>
          <w:szCs w:val="24"/>
        </w:rPr>
        <w:t xml:space="preserve">. </w:t>
      </w:r>
      <w:r w:rsidR="00561675" w:rsidRPr="00561675">
        <w:rPr>
          <w:rFonts w:ascii="Arial" w:hAnsi="Arial" w:cs="Arial"/>
          <w:sz w:val="24"/>
        </w:rPr>
        <w:t xml:space="preserve">Настоящее постановление вступает в силу с момента его официального опубликования в печатном издании </w:t>
      </w:r>
      <w:r w:rsidR="005C2E7A" w:rsidRPr="005C2E7A">
        <w:rPr>
          <w:rFonts w:ascii="Arial" w:hAnsi="Arial" w:cs="Arial"/>
          <w:sz w:val="24"/>
          <w:szCs w:val="24"/>
        </w:rPr>
        <w:t>«</w:t>
      </w:r>
      <w:r w:rsidR="005C2E7A">
        <w:rPr>
          <w:rFonts w:ascii="Arial" w:hAnsi="Arial" w:cs="Arial"/>
          <w:sz w:val="24"/>
          <w:szCs w:val="28"/>
        </w:rPr>
        <w:t>Сельские новости</w:t>
      </w:r>
      <w:r w:rsidR="00561675" w:rsidRPr="00561675">
        <w:rPr>
          <w:rFonts w:ascii="Arial" w:hAnsi="Arial" w:cs="Arial"/>
          <w:sz w:val="24"/>
          <w:szCs w:val="28"/>
        </w:rPr>
        <w:t xml:space="preserve">», </w:t>
      </w:r>
      <w:r w:rsidR="00561675" w:rsidRPr="00561675">
        <w:rPr>
          <w:rFonts w:ascii="Arial" w:hAnsi="Arial" w:cs="Arial"/>
          <w:sz w:val="24"/>
        </w:rPr>
        <w:t>и размещении на официальном сайте в сети Интернет</w:t>
      </w:r>
      <w:r w:rsidR="00561675" w:rsidRPr="00561675">
        <w:rPr>
          <w:rFonts w:ascii="Arial" w:hAnsi="Arial" w:cs="Arial"/>
          <w:sz w:val="22"/>
        </w:rPr>
        <w:t>.</w:t>
      </w:r>
    </w:p>
    <w:p w:rsidR="007B61DC" w:rsidRPr="007B61DC" w:rsidRDefault="007B61DC" w:rsidP="007B61DC">
      <w:pPr>
        <w:tabs>
          <w:tab w:val="left" w:pos="993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7B61DC" w:rsidRDefault="007B61DC" w:rsidP="007B61DC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B61DC" w:rsidRPr="007B61DC" w:rsidRDefault="007B61DC" w:rsidP="007B61DC">
      <w:pPr>
        <w:widowControl w:val="0"/>
        <w:rPr>
          <w:rFonts w:ascii="Arial" w:hAnsi="Arial" w:cs="Arial"/>
          <w:sz w:val="24"/>
          <w:szCs w:val="24"/>
        </w:rPr>
      </w:pPr>
      <w:r w:rsidRPr="007B61D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</w:t>
      </w:r>
      <w:proofErr w:type="spellStart"/>
      <w:r w:rsidR="005C2E7A">
        <w:rPr>
          <w:rFonts w:ascii="Arial" w:hAnsi="Arial" w:cs="Arial"/>
          <w:sz w:val="24"/>
          <w:szCs w:val="24"/>
        </w:rPr>
        <w:t>А.Ю.Гильгенберг</w:t>
      </w:r>
      <w:proofErr w:type="spellEnd"/>
    </w:p>
    <w:p w:rsidR="00233889" w:rsidRPr="0009210B" w:rsidRDefault="00233889" w:rsidP="00233889">
      <w:pPr>
        <w:pStyle w:val="afff1"/>
        <w:spacing w:after="0"/>
        <w:ind w:firstLine="720"/>
        <w:jc w:val="both"/>
        <w:rPr>
          <w:rFonts w:ascii="Arial" w:hAnsi="Arial" w:cs="Arial"/>
        </w:rPr>
      </w:pPr>
    </w:p>
    <w:p w:rsidR="00233889" w:rsidRPr="003B0385" w:rsidRDefault="00233889" w:rsidP="00233889">
      <w:pPr>
        <w:pStyle w:val="afff1"/>
        <w:spacing w:after="0"/>
        <w:ind w:firstLine="720"/>
        <w:jc w:val="both"/>
        <w:rPr>
          <w:rFonts w:ascii="Arial" w:hAnsi="Arial" w:cs="Arial"/>
        </w:rPr>
      </w:pPr>
    </w:p>
    <w:p w:rsidR="00233889" w:rsidRPr="003B0385" w:rsidRDefault="00233889" w:rsidP="00233889">
      <w:pPr>
        <w:pStyle w:val="afff1"/>
        <w:spacing w:before="150" w:after="0"/>
        <w:ind w:firstLine="720"/>
        <w:jc w:val="both"/>
        <w:rPr>
          <w:rFonts w:ascii="Arial" w:hAnsi="Arial" w:cs="Arial"/>
        </w:rPr>
      </w:pPr>
      <w:r w:rsidRPr="003B0385">
        <w:rPr>
          <w:rFonts w:ascii="Arial" w:hAnsi="Arial" w:cs="Arial"/>
        </w:rPr>
        <w:t> </w:t>
      </w:r>
    </w:p>
    <w:p w:rsidR="00635A7B" w:rsidRPr="00233889" w:rsidRDefault="00635A7B" w:rsidP="006B226F">
      <w:pPr>
        <w:pageBreakBefore/>
        <w:autoSpaceDE w:val="0"/>
        <w:autoSpaceDN w:val="0"/>
        <w:adjustRightInd w:val="0"/>
        <w:ind w:left="6237"/>
        <w:jc w:val="center"/>
        <w:rPr>
          <w:rFonts w:ascii="Arial" w:hAnsi="Arial" w:cs="Arial"/>
          <w:sz w:val="24"/>
          <w:szCs w:val="24"/>
        </w:rPr>
      </w:pPr>
      <w:r w:rsidRPr="00233889">
        <w:rPr>
          <w:rFonts w:ascii="Arial" w:hAnsi="Arial" w:cs="Arial"/>
          <w:sz w:val="24"/>
          <w:szCs w:val="24"/>
        </w:rPr>
        <w:lastRenderedPageBreak/>
        <w:t>Приложение № 1</w:t>
      </w:r>
    </w:p>
    <w:p w:rsidR="00635A7B" w:rsidRPr="00233889" w:rsidRDefault="00635A7B" w:rsidP="0077428F">
      <w:pPr>
        <w:widowControl w:val="0"/>
        <w:ind w:left="5812"/>
        <w:jc w:val="center"/>
        <w:rPr>
          <w:rFonts w:ascii="Arial" w:hAnsi="Arial" w:cs="Arial"/>
          <w:sz w:val="24"/>
          <w:szCs w:val="24"/>
        </w:rPr>
      </w:pPr>
      <w:r w:rsidRPr="00233889">
        <w:rPr>
          <w:rFonts w:ascii="Arial" w:hAnsi="Arial" w:cs="Arial"/>
          <w:sz w:val="24"/>
          <w:szCs w:val="24"/>
        </w:rPr>
        <w:t>к постановлению</w:t>
      </w:r>
      <w:r w:rsidR="0077428F">
        <w:rPr>
          <w:rFonts w:ascii="Arial" w:hAnsi="Arial" w:cs="Arial"/>
          <w:sz w:val="24"/>
          <w:szCs w:val="24"/>
        </w:rPr>
        <w:t xml:space="preserve"> </w:t>
      </w:r>
      <w:r w:rsidR="00095719">
        <w:rPr>
          <w:rFonts w:ascii="Arial" w:hAnsi="Arial" w:cs="Arial"/>
          <w:sz w:val="24"/>
          <w:szCs w:val="24"/>
        </w:rPr>
        <w:t xml:space="preserve">администрации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EB394D">
        <w:rPr>
          <w:rFonts w:ascii="Arial" w:hAnsi="Arial" w:cs="Arial"/>
          <w:sz w:val="24"/>
          <w:szCs w:val="24"/>
        </w:rPr>
        <w:t xml:space="preserve"> сельсове</w:t>
      </w:r>
      <w:r w:rsidR="00DF69E9">
        <w:rPr>
          <w:rFonts w:ascii="Arial" w:hAnsi="Arial" w:cs="Arial"/>
          <w:sz w:val="24"/>
          <w:szCs w:val="24"/>
        </w:rPr>
        <w:t xml:space="preserve">та от </w:t>
      </w:r>
      <w:r w:rsidR="0080169D">
        <w:rPr>
          <w:rFonts w:ascii="Arial" w:hAnsi="Arial" w:cs="Arial"/>
          <w:sz w:val="24"/>
          <w:szCs w:val="24"/>
        </w:rPr>
        <w:t>24.04</w:t>
      </w:r>
      <w:r w:rsidR="00DF69E9">
        <w:rPr>
          <w:rFonts w:ascii="Arial" w:hAnsi="Arial" w:cs="Arial"/>
          <w:sz w:val="24"/>
          <w:szCs w:val="24"/>
        </w:rPr>
        <w:t xml:space="preserve">.2023 № </w:t>
      </w:r>
      <w:r w:rsidR="0080169D">
        <w:rPr>
          <w:rFonts w:ascii="Arial" w:hAnsi="Arial" w:cs="Arial"/>
          <w:sz w:val="24"/>
          <w:szCs w:val="24"/>
        </w:rPr>
        <w:t>14</w:t>
      </w:r>
      <w:r w:rsidR="00EB394D">
        <w:rPr>
          <w:rFonts w:ascii="Arial" w:hAnsi="Arial" w:cs="Arial"/>
          <w:sz w:val="24"/>
          <w:szCs w:val="24"/>
        </w:rPr>
        <w:t>-п</w:t>
      </w:r>
    </w:p>
    <w:p w:rsidR="00635A7B" w:rsidRPr="00635A7B" w:rsidRDefault="00635A7B" w:rsidP="006B226F">
      <w:pPr>
        <w:widowControl w:val="0"/>
        <w:jc w:val="center"/>
        <w:rPr>
          <w:sz w:val="28"/>
          <w:szCs w:val="28"/>
        </w:rPr>
      </w:pPr>
    </w:p>
    <w:p w:rsidR="00635A7B" w:rsidRPr="00635A7B" w:rsidRDefault="00635A7B" w:rsidP="006B226F">
      <w:pPr>
        <w:widowControl w:val="0"/>
        <w:jc w:val="center"/>
        <w:rPr>
          <w:sz w:val="28"/>
          <w:szCs w:val="28"/>
        </w:rPr>
      </w:pPr>
    </w:p>
    <w:p w:rsidR="00635A7B" w:rsidRPr="0077428F" w:rsidRDefault="00635A7B" w:rsidP="006B226F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ПОРЯДОК</w:t>
      </w:r>
    </w:p>
    <w:p w:rsidR="00095719" w:rsidRPr="0077428F" w:rsidRDefault="00F7690C" w:rsidP="0009571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утверждени</w:t>
      </w:r>
      <w:r w:rsidR="00095719">
        <w:rPr>
          <w:rFonts w:ascii="Arial" w:hAnsi="Arial" w:cs="Arial"/>
          <w:sz w:val="24"/>
          <w:szCs w:val="24"/>
        </w:rPr>
        <w:t xml:space="preserve">я администрацией 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095719">
        <w:rPr>
          <w:rFonts w:ascii="Arial" w:hAnsi="Arial" w:cs="Arial"/>
          <w:sz w:val="24"/>
          <w:szCs w:val="24"/>
        </w:rPr>
        <w:t xml:space="preserve"> </w:t>
      </w:r>
      <w:r w:rsidRPr="0077428F">
        <w:rPr>
          <w:rFonts w:ascii="Arial" w:hAnsi="Arial" w:cs="Arial"/>
          <w:sz w:val="24"/>
          <w:szCs w:val="24"/>
        </w:rPr>
        <w:t>сельсовета</w:t>
      </w:r>
      <w:r w:rsidR="00635A7B" w:rsidRPr="0077428F">
        <w:rPr>
          <w:rFonts w:ascii="Arial" w:hAnsi="Arial" w:cs="Arial"/>
          <w:sz w:val="24"/>
          <w:szCs w:val="24"/>
        </w:rPr>
        <w:t xml:space="preserve"> схемы</w:t>
      </w:r>
      <w:r w:rsidR="006B226F" w:rsidRPr="0077428F">
        <w:rPr>
          <w:rFonts w:ascii="Arial" w:hAnsi="Arial" w:cs="Arial"/>
          <w:sz w:val="24"/>
          <w:szCs w:val="24"/>
        </w:rPr>
        <w:t xml:space="preserve"> </w:t>
      </w:r>
      <w:r w:rsidR="00095719">
        <w:rPr>
          <w:rFonts w:ascii="Arial" w:hAnsi="Arial" w:cs="Arial"/>
          <w:sz w:val="24"/>
          <w:szCs w:val="24"/>
        </w:rPr>
        <w:t xml:space="preserve">размещения гаражей, </w:t>
      </w:r>
      <w:r w:rsidR="00635A7B" w:rsidRPr="0077428F">
        <w:rPr>
          <w:rFonts w:ascii="Arial" w:hAnsi="Arial" w:cs="Arial"/>
          <w:sz w:val="24"/>
          <w:szCs w:val="24"/>
        </w:rPr>
        <w:t xml:space="preserve">являющихся </w:t>
      </w:r>
      <w:r w:rsidR="00095719" w:rsidRPr="0077428F">
        <w:rPr>
          <w:rFonts w:ascii="Arial" w:hAnsi="Arial" w:cs="Arial"/>
          <w:sz w:val="24"/>
          <w:szCs w:val="24"/>
        </w:rPr>
        <w:t>некапитальными сооружениями</w:t>
      </w:r>
    </w:p>
    <w:p w:rsidR="00095719" w:rsidRPr="0077428F" w:rsidRDefault="00095719" w:rsidP="00095719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6B226F" w:rsidRPr="0077428F" w:rsidRDefault="006B226F" w:rsidP="00F7690C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635A7B" w:rsidRPr="0077428F" w:rsidRDefault="00635A7B" w:rsidP="006B226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1. Схема размещения гаражей, являющихся некапитальными сооружениями (далее также – Схема размещения объектов) представляет собой документ, определяющий места размещ</w:t>
      </w:r>
      <w:r w:rsidR="00F7690C" w:rsidRPr="0077428F">
        <w:rPr>
          <w:rFonts w:ascii="Arial" w:hAnsi="Arial" w:cs="Arial"/>
          <w:sz w:val="24"/>
          <w:szCs w:val="24"/>
        </w:rPr>
        <w:t xml:space="preserve">ения некапитальных гаражей </w:t>
      </w:r>
      <w:r w:rsidRPr="0077428F">
        <w:rPr>
          <w:rFonts w:ascii="Arial" w:hAnsi="Arial" w:cs="Arial"/>
          <w:sz w:val="24"/>
          <w:szCs w:val="24"/>
        </w:rPr>
        <w:t xml:space="preserve"> (далее также – объекты), на землях или земельных участках, находящихся в государственной или муниципальной собственности на территории населен</w:t>
      </w:r>
      <w:r w:rsidR="00F7690C" w:rsidRPr="0077428F">
        <w:rPr>
          <w:rFonts w:ascii="Arial" w:hAnsi="Arial" w:cs="Arial"/>
          <w:sz w:val="24"/>
          <w:szCs w:val="24"/>
        </w:rPr>
        <w:t xml:space="preserve">ных пунктов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F7690C" w:rsidRPr="0077428F">
        <w:rPr>
          <w:rFonts w:ascii="Arial" w:hAnsi="Arial" w:cs="Arial"/>
          <w:sz w:val="24"/>
          <w:szCs w:val="24"/>
        </w:rPr>
        <w:t xml:space="preserve"> сельсовета</w:t>
      </w:r>
      <w:r w:rsidRPr="0077428F">
        <w:rPr>
          <w:rFonts w:ascii="Arial" w:hAnsi="Arial" w:cs="Arial"/>
          <w:sz w:val="24"/>
          <w:szCs w:val="24"/>
        </w:rPr>
        <w:t>.</w:t>
      </w:r>
    </w:p>
    <w:p w:rsidR="00635A7B" w:rsidRPr="0077428F" w:rsidRDefault="00635A7B" w:rsidP="006B226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2. Схема размещения объект</w:t>
      </w:r>
      <w:r w:rsidR="00F7690C" w:rsidRPr="0077428F">
        <w:rPr>
          <w:rFonts w:ascii="Arial" w:hAnsi="Arial" w:cs="Arial"/>
          <w:sz w:val="24"/>
          <w:szCs w:val="24"/>
        </w:rPr>
        <w:t>ов утверждается правовым ак</w:t>
      </w:r>
      <w:r w:rsidR="00095719">
        <w:rPr>
          <w:rFonts w:ascii="Arial" w:hAnsi="Arial" w:cs="Arial"/>
          <w:sz w:val="24"/>
          <w:szCs w:val="24"/>
        </w:rPr>
        <w:t xml:space="preserve">том администрации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F7690C" w:rsidRPr="0077428F">
        <w:rPr>
          <w:rFonts w:ascii="Arial" w:hAnsi="Arial" w:cs="Arial"/>
          <w:sz w:val="24"/>
          <w:szCs w:val="24"/>
        </w:rPr>
        <w:t xml:space="preserve"> сельсовета</w:t>
      </w:r>
      <w:r w:rsidRPr="0077428F">
        <w:rPr>
          <w:rFonts w:ascii="Arial" w:hAnsi="Arial" w:cs="Arial"/>
          <w:sz w:val="24"/>
          <w:szCs w:val="24"/>
        </w:rPr>
        <w:t xml:space="preserve"> на срок, не превышающий 5 лет </w:t>
      </w:r>
      <w:proofErr w:type="gramStart"/>
      <w:r w:rsidRPr="0077428F">
        <w:rPr>
          <w:rFonts w:ascii="Arial" w:hAnsi="Arial" w:cs="Arial"/>
          <w:sz w:val="24"/>
          <w:szCs w:val="24"/>
        </w:rPr>
        <w:t>с даты</w:t>
      </w:r>
      <w:proofErr w:type="gramEnd"/>
      <w:r w:rsidRPr="0077428F">
        <w:rPr>
          <w:rFonts w:ascii="Arial" w:hAnsi="Arial" w:cs="Arial"/>
          <w:sz w:val="24"/>
          <w:szCs w:val="24"/>
        </w:rPr>
        <w:t xml:space="preserve"> ее утверждения.</w:t>
      </w:r>
    </w:p>
    <w:p w:rsidR="00635A7B" w:rsidRPr="0077428F" w:rsidRDefault="00095719" w:rsidP="006B226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 Администрация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F7690C" w:rsidRPr="0077428F">
        <w:rPr>
          <w:rFonts w:ascii="Arial" w:hAnsi="Arial" w:cs="Arial"/>
          <w:sz w:val="24"/>
          <w:szCs w:val="24"/>
        </w:rPr>
        <w:t xml:space="preserve"> сельсовета</w:t>
      </w:r>
      <w:r w:rsidR="00635A7B" w:rsidRPr="0077428F">
        <w:rPr>
          <w:rFonts w:ascii="Arial" w:hAnsi="Arial" w:cs="Arial"/>
          <w:sz w:val="24"/>
          <w:szCs w:val="24"/>
        </w:rPr>
        <w:t xml:space="preserve"> осуществляет планирование по размещению объектов на территории населенного пункта с учетом существующей дислокации гаражей, являющихся некапитальными сооружениям</w:t>
      </w:r>
      <w:r w:rsidR="00F7690C" w:rsidRPr="0077428F">
        <w:rPr>
          <w:rFonts w:ascii="Arial" w:hAnsi="Arial" w:cs="Arial"/>
          <w:sz w:val="24"/>
          <w:szCs w:val="24"/>
        </w:rPr>
        <w:t xml:space="preserve">и, </w:t>
      </w:r>
      <w:r w:rsidR="00635A7B" w:rsidRPr="0077428F">
        <w:rPr>
          <w:rFonts w:ascii="Arial" w:hAnsi="Arial" w:cs="Arial"/>
          <w:sz w:val="24"/>
          <w:szCs w:val="24"/>
        </w:rPr>
        <w:t xml:space="preserve"> и мест планируемого размещения таких объектов.</w:t>
      </w:r>
    </w:p>
    <w:p w:rsidR="00635A7B" w:rsidRPr="0077428F" w:rsidRDefault="00635A7B" w:rsidP="006B22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 xml:space="preserve">4. При разработке схемы размещения учитываются результаты инвентаризации, требования земельного законодательства, законодательства о градостроительной деятельности, о пожарной безопасности, законодательства в области охраны окружающей среды, в области охраны и </w:t>
      </w:r>
      <w:proofErr w:type="gramStart"/>
      <w:r w:rsidRPr="0077428F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77428F">
        <w:rPr>
          <w:rFonts w:ascii="Arial" w:hAnsi="Arial" w:cs="Arial"/>
          <w:sz w:val="24"/>
          <w:szCs w:val="24"/>
        </w:rPr>
        <w:t xml:space="preserve"> особо охраняемых природных территорий, в области обеспечения санитарно-эпидемиологического благополучия населения и иные требования законодательства Российской Федерации, сведения из Единого государственного реестра недвижимости, документы территориального планирования, правила землепользования и застройки, документация по планировке территории, землеустроительная документация, сведения об особо охраняемой природной территории, о зонах с особыми условиями использования территории, о территориях общего пользования, красных линиях, о местоположении границ земельных участков, зданий, сооружений, объектов незавершенного строительства.</w:t>
      </w:r>
    </w:p>
    <w:p w:rsidR="00635A7B" w:rsidRPr="0077428F" w:rsidRDefault="00635A7B" w:rsidP="003F11E9">
      <w:pPr>
        <w:widowControl w:val="0"/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5. При разработке Схемы размещения объектов применяются следующие критерии:</w:t>
      </w:r>
    </w:p>
    <w:p w:rsidR="00635A7B" w:rsidRPr="0077428F" w:rsidRDefault="00635A7B" w:rsidP="003F11E9">
      <w:pPr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размещение объектов необходимо осуществлять преимущественно в зонах инженерной и транспортной инфраструктур, установленных документами территориального планирования поселения, городского округа, а также в местах, определенных для стоянки автомобилей, в соответствии с утвержденной документацией по планировке территории;</w:t>
      </w:r>
    </w:p>
    <w:p w:rsidR="00635A7B" w:rsidRPr="0077428F" w:rsidRDefault="00635A7B" w:rsidP="003F11E9">
      <w:pPr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размещение объектов не должно препятствовать пешеходному движению, должно обеспечивать беспрепятственный проезд автотранспорта, включая транспорт аварийно-спасательных служб, машин скорой помощи;</w:t>
      </w:r>
    </w:p>
    <w:p w:rsidR="00635A7B" w:rsidRPr="0077428F" w:rsidRDefault="00635A7B" w:rsidP="003F11E9">
      <w:pPr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размещение объектов не должно препятствовать реализации мероприятий по благоустройству территории, внешний вид объектов должен соответствовать требованиям, установленным правилами благоустройства муниципального образования.</w:t>
      </w:r>
    </w:p>
    <w:p w:rsidR="00635A7B" w:rsidRPr="0077428F" w:rsidRDefault="00635A7B" w:rsidP="003F11E9">
      <w:pPr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 xml:space="preserve">6. Земельные участки не включаются в Схему размещения объектов в случаях, если: </w:t>
      </w:r>
    </w:p>
    <w:p w:rsidR="00635A7B" w:rsidRPr="0077428F" w:rsidRDefault="00635A7B" w:rsidP="003F11E9">
      <w:pPr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7428F">
        <w:rPr>
          <w:rFonts w:ascii="Arial" w:hAnsi="Arial" w:cs="Arial"/>
          <w:sz w:val="24"/>
          <w:szCs w:val="24"/>
        </w:rPr>
        <w:lastRenderedPageBreak/>
        <w:t>начаты работы по предоставлению на торгах либо без проведения торгов земельного участка, на котором планируется размещение объектов,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 земельного участка, имеются решения о проведении аукциона, об утверждении схемы расположения земельного участка, о предварительном согласовании</w:t>
      </w:r>
      <w:proofErr w:type="gramEnd"/>
      <w:r w:rsidRPr="0077428F">
        <w:rPr>
          <w:rFonts w:ascii="Arial" w:hAnsi="Arial" w:cs="Arial"/>
          <w:sz w:val="24"/>
          <w:szCs w:val="24"/>
        </w:rPr>
        <w:t xml:space="preserve"> предоставления земельного участка или предварительном </w:t>
      </w:r>
      <w:proofErr w:type="gramStart"/>
      <w:r w:rsidRPr="0077428F">
        <w:rPr>
          <w:rFonts w:ascii="Arial" w:hAnsi="Arial" w:cs="Arial"/>
          <w:sz w:val="24"/>
          <w:szCs w:val="24"/>
        </w:rPr>
        <w:t>согласовании</w:t>
      </w:r>
      <w:proofErr w:type="gramEnd"/>
      <w:r w:rsidRPr="0077428F">
        <w:rPr>
          <w:rFonts w:ascii="Arial" w:hAnsi="Arial" w:cs="Arial"/>
          <w:sz w:val="24"/>
          <w:szCs w:val="24"/>
        </w:rPr>
        <w:t xml:space="preserve"> места размещения объекта, заключено соглашение об 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635A7B" w:rsidRPr="0077428F" w:rsidRDefault="00635A7B" w:rsidP="003F11E9">
      <w:pPr>
        <w:shd w:val="clear" w:color="auto" w:fill="FFFFFF"/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принято решение о комплексном развитии территории;</w:t>
      </w:r>
    </w:p>
    <w:p w:rsidR="00635A7B" w:rsidRPr="0077428F" w:rsidRDefault="00635A7B" w:rsidP="003F11E9">
      <w:pPr>
        <w:shd w:val="clear" w:color="auto" w:fill="FFFFFF"/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принято решение о резервировании земель, земельных участков для государственных или муниципальных нужд;</w:t>
      </w:r>
    </w:p>
    <w:p w:rsidR="00635A7B" w:rsidRPr="0077428F" w:rsidRDefault="00635A7B" w:rsidP="003F11E9">
      <w:pPr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земельный участок или часть земельного участка, на котором планируется размещение объектов, предоставлен физическому или юридическому лицу в соответствии с земельным законодательством (за исключением земельных участков, предоставленных для размещения гаража, ранее возведенного на том же месте, по договору аренды земельного участка, заключенному до 1 сентября 2021</w:t>
      </w:r>
      <w:r w:rsidR="006B226F" w:rsidRPr="0077428F">
        <w:rPr>
          <w:rFonts w:ascii="Arial" w:hAnsi="Arial" w:cs="Arial"/>
          <w:sz w:val="24"/>
          <w:szCs w:val="24"/>
        </w:rPr>
        <w:t> </w:t>
      </w:r>
      <w:r w:rsidR="00955A50" w:rsidRPr="0077428F">
        <w:rPr>
          <w:rFonts w:ascii="Arial" w:hAnsi="Arial" w:cs="Arial"/>
          <w:sz w:val="24"/>
          <w:szCs w:val="24"/>
        </w:rPr>
        <w:t>г.</w:t>
      </w:r>
      <w:r w:rsidRPr="0077428F">
        <w:rPr>
          <w:rFonts w:ascii="Arial" w:hAnsi="Arial" w:cs="Arial"/>
          <w:sz w:val="24"/>
          <w:szCs w:val="24"/>
        </w:rPr>
        <w:t>);</w:t>
      </w:r>
    </w:p>
    <w:p w:rsidR="00635A7B" w:rsidRPr="0077428F" w:rsidRDefault="00635A7B" w:rsidP="003F11E9">
      <w:pPr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размещение объекта не предусмотрено документацией по</w:t>
      </w:r>
      <w:r w:rsidR="006B226F" w:rsidRPr="0077428F">
        <w:rPr>
          <w:rFonts w:ascii="Arial" w:hAnsi="Arial" w:cs="Arial"/>
          <w:sz w:val="24"/>
          <w:szCs w:val="24"/>
        </w:rPr>
        <w:t xml:space="preserve"> </w:t>
      </w:r>
      <w:r w:rsidRPr="0077428F">
        <w:rPr>
          <w:rFonts w:ascii="Arial" w:hAnsi="Arial" w:cs="Arial"/>
          <w:sz w:val="24"/>
          <w:szCs w:val="24"/>
        </w:rPr>
        <w:t xml:space="preserve">планировке территории; </w:t>
      </w:r>
    </w:p>
    <w:p w:rsidR="00635A7B" w:rsidRPr="0077428F" w:rsidRDefault="00635A7B" w:rsidP="003F11E9">
      <w:pPr>
        <w:spacing w:line="24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 xml:space="preserve">нахождение земельного участка или части земельного участка в границах зон с особыми условиями использования территорий, установленные ограничения использования земельных участков, в которых не допускают использование участка для размещения некапитальных гаражей либо стоянки средств передвижения инвалидов; </w:t>
      </w:r>
    </w:p>
    <w:p w:rsidR="00635A7B" w:rsidRPr="0077428F" w:rsidRDefault="00635A7B" w:rsidP="003F11E9">
      <w:pPr>
        <w:spacing w:line="23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расположение земельного участка или части земельного участка в границах территории общего пользования, на существующих инженерных сетях, коммуникациях, сооружениях;</w:t>
      </w:r>
    </w:p>
    <w:p w:rsidR="00635A7B" w:rsidRPr="0077428F" w:rsidRDefault="00635A7B" w:rsidP="003F11E9">
      <w:pPr>
        <w:spacing w:line="23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 xml:space="preserve">отсутствие доступа (прохода, проезда) от земельных участков общего пользования к земельному участку; </w:t>
      </w:r>
    </w:p>
    <w:p w:rsidR="00635A7B" w:rsidRPr="0077428F" w:rsidRDefault="00635A7B" w:rsidP="003F11E9">
      <w:pPr>
        <w:spacing w:line="23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наличие судебного спора в отношении земельного участка, на</w:t>
      </w:r>
      <w:r w:rsidR="006B226F" w:rsidRPr="0077428F">
        <w:rPr>
          <w:rFonts w:ascii="Arial" w:hAnsi="Arial" w:cs="Arial"/>
          <w:sz w:val="24"/>
          <w:szCs w:val="24"/>
        </w:rPr>
        <w:t xml:space="preserve"> </w:t>
      </w:r>
      <w:r w:rsidRPr="0077428F">
        <w:rPr>
          <w:rFonts w:ascii="Arial" w:hAnsi="Arial" w:cs="Arial"/>
          <w:sz w:val="24"/>
          <w:szCs w:val="24"/>
        </w:rPr>
        <w:t xml:space="preserve">котором планируется размещение объекта, расположенных на нем зданий, сооружений, и (или) судебного спора о границах и (или) площади смежных с ним земельных участков; </w:t>
      </w:r>
    </w:p>
    <w:p w:rsidR="00635A7B" w:rsidRPr="0077428F" w:rsidRDefault="00635A7B" w:rsidP="003F11E9">
      <w:pPr>
        <w:spacing w:line="23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несоблюдение требований пунктов 4, 5 настоящего Порядка.</w:t>
      </w:r>
    </w:p>
    <w:p w:rsidR="00635A7B" w:rsidRPr="0077428F" w:rsidRDefault="00F2278E" w:rsidP="003F11E9">
      <w:pPr>
        <w:spacing w:line="23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 Администрация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0B195A" w:rsidRPr="0077428F">
        <w:rPr>
          <w:rFonts w:ascii="Arial" w:hAnsi="Arial" w:cs="Arial"/>
          <w:sz w:val="24"/>
          <w:szCs w:val="24"/>
        </w:rPr>
        <w:t xml:space="preserve"> сельсовета</w:t>
      </w:r>
      <w:r w:rsidR="00635A7B" w:rsidRPr="0077428F">
        <w:rPr>
          <w:rFonts w:ascii="Arial" w:hAnsi="Arial" w:cs="Arial"/>
          <w:sz w:val="24"/>
          <w:szCs w:val="24"/>
        </w:rPr>
        <w:t xml:space="preserve"> разрабатывает проект Схемы размещения гаражей, являющихся некапитальными сооружениям</w:t>
      </w:r>
      <w:r w:rsidR="000B195A" w:rsidRPr="0077428F">
        <w:rPr>
          <w:rFonts w:ascii="Arial" w:hAnsi="Arial" w:cs="Arial"/>
          <w:sz w:val="24"/>
          <w:szCs w:val="24"/>
        </w:rPr>
        <w:t>и</w:t>
      </w:r>
      <w:r w:rsidR="00635A7B" w:rsidRPr="0077428F">
        <w:rPr>
          <w:rFonts w:ascii="Arial" w:hAnsi="Arial" w:cs="Arial"/>
          <w:sz w:val="24"/>
          <w:szCs w:val="24"/>
        </w:rPr>
        <w:t xml:space="preserve"> по форме согласно приложению № 2 к настоящему постановлению.</w:t>
      </w:r>
    </w:p>
    <w:p w:rsidR="00635A7B" w:rsidRPr="0077428F" w:rsidRDefault="00635A7B" w:rsidP="003F11E9">
      <w:pPr>
        <w:spacing w:line="23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8. Проект Схемы размещения объектов публикуется н</w:t>
      </w:r>
      <w:r w:rsidR="009A6B79" w:rsidRPr="0077428F">
        <w:rPr>
          <w:rFonts w:ascii="Arial" w:hAnsi="Arial" w:cs="Arial"/>
          <w:sz w:val="24"/>
          <w:szCs w:val="24"/>
        </w:rPr>
        <w:t>а официальном са</w:t>
      </w:r>
      <w:r w:rsidR="00F2278E">
        <w:rPr>
          <w:rFonts w:ascii="Arial" w:hAnsi="Arial" w:cs="Arial"/>
          <w:sz w:val="24"/>
          <w:szCs w:val="24"/>
        </w:rPr>
        <w:t xml:space="preserve">йте администрации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9A6B79" w:rsidRPr="0077428F">
        <w:rPr>
          <w:rFonts w:ascii="Arial" w:hAnsi="Arial" w:cs="Arial"/>
          <w:sz w:val="24"/>
          <w:szCs w:val="24"/>
        </w:rPr>
        <w:t xml:space="preserve"> сельсовета</w:t>
      </w:r>
      <w:r w:rsidRPr="0077428F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635A7B" w:rsidRPr="0077428F" w:rsidRDefault="00F2278E" w:rsidP="003F11E9">
      <w:pPr>
        <w:spacing w:line="23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 Администрация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9A6B79" w:rsidRPr="0077428F">
        <w:rPr>
          <w:rFonts w:ascii="Arial" w:hAnsi="Arial" w:cs="Arial"/>
          <w:sz w:val="24"/>
          <w:szCs w:val="24"/>
        </w:rPr>
        <w:t xml:space="preserve"> сельсовета</w:t>
      </w:r>
      <w:r w:rsidR="00635A7B" w:rsidRPr="0077428F">
        <w:rPr>
          <w:rFonts w:ascii="Arial" w:hAnsi="Arial" w:cs="Arial"/>
          <w:sz w:val="24"/>
          <w:szCs w:val="24"/>
        </w:rPr>
        <w:t xml:space="preserve"> в течение 1 рабочего дня </w:t>
      </w:r>
      <w:proofErr w:type="gramStart"/>
      <w:r w:rsidR="00635A7B" w:rsidRPr="0077428F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="00635A7B" w:rsidRPr="0077428F">
        <w:rPr>
          <w:rFonts w:ascii="Arial" w:hAnsi="Arial" w:cs="Arial"/>
          <w:sz w:val="24"/>
          <w:szCs w:val="24"/>
        </w:rPr>
        <w:t xml:space="preserve"> Схемы размещения объектов направляет в органы, указанные в пункте 11 настоящего Порядка, уведомление об опубликовании проекта Схемы размещения объектов.</w:t>
      </w:r>
    </w:p>
    <w:p w:rsidR="00635A7B" w:rsidRPr="0077428F" w:rsidRDefault="00635A7B" w:rsidP="003F11E9">
      <w:pPr>
        <w:spacing w:line="23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 xml:space="preserve">10. В течение 20 рабочих дней с даты </w:t>
      </w:r>
      <w:proofErr w:type="gramStart"/>
      <w:r w:rsidRPr="0077428F">
        <w:rPr>
          <w:rFonts w:ascii="Arial" w:hAnsi="Arial" w:cs="Arial"/>
          <w:sz w:val="24"/>
          <w:szCs w:val="24"/>
        </w:rPr>
        <w:t>опубликования проекта Схемы размещения объектов</w:t>
      </w:r>
      <w:proofErr w:type="gramEnd"/>
      <w:r w:rsidRPr="0077428F">
        <w:rPr>
          <w:rFonts w:ascii="Arial" w:hAnsi="Arial" w:cs="Arial"/>
          <w:sz w:val="24"/>
          <w:szCs w:val="24"/>
        </w:rPr>
        <w:t xml:space="preserve"> на официальном сайте в информационно-телекоммуникационной сети «Интернет» органы, указанные в пункте</w:t>
      </w:r>
      <w:r w:rsidR="003F11E9" w:rsidRPr="0077428F">
        <w:rPr>
          <w:rFonts w:ascii="Arial" w:hAnsi="Arial" w:cs="Arial"/>
          <w:sz w:val="24"/>
          <w:szCs w:val="24"/>
        </w:rPr>
        <w:t> </w:t>
      </w:r>
      <w:r w:rsidRPr="0077428F">
        <w:rPr>
          <w:rFonts w:ascii="Arial" w:hAnsi="Arial" w:cs="Arial"/>
          <w:sz w:val="24"/>
          <w:szCs w:val="24"/>
        </w:rPr>
        <w:t>11 настоящего Порядка, физические и юридические лица н</w:t>
      </w:r>
      <w:r w:rsidR="009A6B79" w:rsidRPr="0077428F">
        <w:rPr>
          <w:rFonts w:ascii="Arial" w:hAnsi="Arial" w:cs="Arial"/>
          <w:sz w:val="24"/>
          <w:szCs w:val="24"/>
        </w:rPr>
        <w:t>аправляют в адми</w:t>
      </w:r>
      <w:r w:rsidR="00F2278E">
        <w:rPr>
          <w:rFonts w:ascii="Arial" w:hAnsi="Arial" w:cs="Arial"/>
          <w:sz w:val="24"/>
          <w:szCs w:val="24"/>
        </w:rPr>
        <w:t xml:space="preserve">нистрацию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9A6B79" w:rsidRPr="0077428F">
        <w:rPr>
          <w:rFonts w:ascii="Arial" w:hAnsi="Arial" w:cs="Arial"/>
          <w:sz w:val="24"/>
          <w:szCs w:val="24"/>
        </w:rPr>
        <w:t xml:space="preserve"> сельсовета</w:t>
      </w:r>
      <w:r w:rsidRPr="0077428F">
        <w:rPr>
          <w:rFonts w:ascii="Arial" w:hAnsi="Arial" w:cs="Arial"/>
          <w:sz w:val="24"/>
          <w:szCs w:val="24"/>
        </w:rPr>
        <w:t xml:space="preserve"> замечания и предложения к проекту Схемы размещения объектов.</w:t>
      </w:r>
    </w:p>
    <w:p w:rsidR="00635A7B" w:rsidRPr="0077428F" w:rsidRDefault="00635A7B" w:rsidP="003F11E9">
      <w:pPr>
        <w:shd w:val="clear" w:color="auto" w:fill="FFFFFF"/>
        <w:spacing w:line="23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11. В течение 10 рабочих дней со дня окончания срока, установленного в пункте 10 настояще</w:t>
      </w:r>
      <w:r w:rsidR="009A6B79" w:rsidRPr="0077428F">
        <w:rPr>
          <w:rFonts w:ascii="Arial" w:hAnsi="Arial" w:cs="Arial"/>
          <w:sz w:val="24"/>
          <w:szCs w:val="24"/>
        </w:rPr>
        <w:t>го Поряд</w:t>
      </w:r>
      <w:r w:rsidR="00F2278E">
        <w:rPr>
          <w:rFonts w:ascii="Arial" w:hAnsi="Arial" w:cs="Arial"/>
          <w:sz w:val="24"/>
          <w:szCs w:val="24"/>
        </w:rPr>
        <w:t xml:space="preserve">ка, администрация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9A6B79" w:rsidRPr="0077428F">
        <w:rPr>
          <w:rFonts w:ascii="Arial" w:hAnsi="Arial" w:cs="Arial"/>
          <w:sz w:val="24"/>
          <w:szCs w:val="24"/>
        </w:rPr>
        <w:t xml:space="preserve"> сельсовета</w:t>
      </w:r>
      <w:r w:rsidRPr="0077428F">
        <w:rPr>
          <w:rFonts w:ascii="Arial" w:hAnsi="Arial" w:cs="Arial"/>
          <w:sz w:val="24"/>
          <w:szCs w:val="24"/>
        </w:rPr>
        <w:t xml:space="preserve"> дорабатывает </w:t>
      </w:r>
      <w:r w:rsidRPr="0077428F">
        <w:rPr>
          <w:rFonts w:ascii="Arial" w:hAnsi="Arial" w:cs="Arial"/>
          <w:sz w:val="24"/>
          <w:szCs w:val="24"/>
        </w:rPr>
        <w:lastRenderedPageBreak/>
        <w:t>проект Схемы размещения объектов с учетом поступивших замечаний и</w:t>
      </w:r>
      <w:r w:rsidR="006B226F" w:rsidRPr="0077428F">
        <w:rPr>
          <w:rFonts w:ascii="Arial" w:hAnsi="Arial" w:cs="Arial"/>
          <w:sz w:val="24"/>
          <w:szCs w:val="24"/>
        </w:rPr>
        <w:t xml:space="preserve"> </w:t>
      </w:r>
      <w:r w:rsidRPr="0077428F">
        <w:rPr>
          <w:rFonts w:ascii="Arial" w:hAnsi="Arial" w:cs="Arial"/>
          <w:sz w:val="24"/>
          <w:szCs w:val="24"/>
        </w:rPr>
        <w:t>предложений и направляет его на согласование следующим органам:</w:t>
      </w:r>
    </w:p>
    <w:p w:rsidR="00635A7B" w:rsidRPr="0077428F" w:rsidRDefault="009A6B79" w:rsidP="003F11E9">
      <w:pPr>
        <w:shd w:val="clear" w:color="auto" w:fill="FFFFFF"/>
        <w:spacing w:line="23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11.1. В отдел капитального строительства</w:t>
      </w:r>
      <w:r w:rsidR="00635A7B" w:rsidRPr="0077428F">
        <w:rPr>
          <w:rFonts w:ascii="Arial" w:hAnsi="Arial" w:cs="Arial"/>
          <w:sz w:val="24"/>
          <w:szCs w:val="24"/>
        </w:rPr>
        <w:t xml:space="preserve"> администраций</w:t>
      </w:r>
      <w:r w:rsidRPr="0077428F">
        <w:rPr>
          <w:rFonts w:ascii="Arial" w:hAnsi="Arial" w:cs="Arial"/>
          <w:sz w:val="24"/>
          <w:szCs w:val="24"/>
        </w:rPr>
        <w:t xml:space="preserve"> Рыбинского района, осуществляющий</w:t>
      </w:r>
      <w:r w:rsidR="00635A7B" w:rsidRPr="0077428F">
        <w:rPr>
          <w:rFonts w:ascii="Arial" w:hAnsi="Arial" w:cs="Arial"/>
          <w:sz w:val="24"/>
          <w:szCs w:val="24"/>
        </w:rPr>
        <w:t xml:space="preserve"> полномочия в области градостроительной деятельности, использования, распоряжения и</w:t>
      </w:r>
      <w:r w:rsidR="006B226F" w:rsidRPr="0077428F">
        <w:rPr>
          <w:rFonts w:ascii="Arial" w:hAnsi="Arial" w:cs="Arial"/>
          <w:sz w:val="24"/>
          <w:szCs w:val="24"/>
        </w:rPr>
        <w:t xml:space="preserve"> </w:t>
      </w:r>
      <w:r w:rsidR="00635A7B" w:rsidRPr="0077428F">
        <w:rPr>
          <w:rFonts w:ascii="Arial" w:hAnsi="Arial" w:cs="Arial"/>
          <w:sz w:val="24"/>
          <w:szCs w:val="24"/>
        </w:rPr>
        <w:t>охраны земель, организации благоустройства на территории муниципального образования, охраны окружающей среды, дорожной деятельности в отношении соответствующих автомобильных дорог, создания условий для предоставления транспортных услуг населению и организации транспортного обслуживания населения, охраны объектов культурного наследия.</w:t>
      </w:r>
    </w:p>
    <w:p w:rsidR="00635A7B" w:rsidRPr="0077428F" w:rsidRDefault="00635A7B" w:rsidP="003F11E9">
      <w:pPr>
        <w:shd w:val="clear" w:color="auto" w:fill="FFFFFF"/>
        <w:spacing w:line="23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11.2. Федеральному органу исполнительной власти, осуществляющему полномочия собственника в отношении федерального имущества (если Схема размещения объектов предусматривает размещение объектов на земельных участках, находящихся в собственности Российской Федерации).</w:t>
      </w:r>
    </w:p>
    <w:p w:rsidR="00635A7B" w:rsidRPr="0077428F" w:rsidRDefault="00635A7B" w:rsidP="003F11E9">
      <w:pPr>
        <w:shd w:val="clear" w:color="auto" w:fill="FFFFFF"/>
        <w:spacing w:line="23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11.3. Органу исполни</w:t>
      </w:r>
      <w:r w:rsidR="009A6B79" w:rsidRPr="0077428F">
        <w:rPr>
          <w:rFonts w:ascii="Arial" w:hAnsi="Arial" w:cs="Arial"/>
          <w:sz w:val="24"/>
          <w:szCs w:val="24"/>
        </w:rPr>
        <w:t>тельной власти Красноярского края</w:t>
      </w:r>
      <w:r w:rsidR="006B226F" w:rsidRPr="0077428F">
        <w:rPr>
          <w:rFonts w:ascii="Arial" w:hAnsi="Arial" w:cs="Arial"/>
          <w:sz w:val="24"/>
          <w:szCs w:val="24"/>
        </w:rPr>
        <w:t xml:space="preserve">, осуществляющему полномочия в </w:t>
      </w:r>
      <w:r w:rsidRPr="0077428F">
        <w:rPr>
          <w:rFonts w:ascii="Arial" w:hAnsi="Arial" w:cs="Arial"/>
          <w:sz w:val="24"/>
          <w:szCs w:val="24"/>
        </w:rPr>
        <w:t>области охраны объектов культурного наследия (если Схема размещения объектов предусматривает размещ</w:t>
      </w:r>
      <w:r w:rsidR="006B226F" w:rsidRPr="0077428F">
        <w:rPr>
          <w:rFonts w:ascii="Arial" w:hAnsi="Arial" w:cs="Arial"/>
          <w:sz w:val="24"/>
          <w:szCs w:val="24"/>
        </w:rPr>
        <w:t xml:space="preserve">ение объектов на территории зон </w:t>
      </w:r>
      <w:r w:rsidRPr="0077428F">
        <w:rPr>
          <w:rFonts w:ascii="Arial" w:hAnsi="Arial" w:cs="Arial"/>
          <w:sz w:val="24"/>
          <w:szCs w:val="24"/>
        </w:rPr>
        <w:t>охраны объектов культурного наследия).</w:t>
      </w:r>
    </w:p>
    <w:p w:rsidR="00635A7B" w:rsidRPr="0077428F" w:rsidRDefault="00010230" w:rsidP="00010230">
      <w:pPr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 xml:space="preserve">         </w:t>
      </w:r>
      <w:r w:rsidR="00635A7B" w:rsidRPr="0077428F">
        <w:rPr>
          <w:rFonts w:ascii="Arial" w:hAnsi="Arial" w:cs="Arial"/>
          <w:sz w:val="24"/>
          <w:szCs w:val="24"/>
        </w:rPr>
        <w:t>11.4. </w:t>
      </w:r>
      <w:r w:rsidRPr="0077428F">
        <w:rPr>
          <w:rFonts w:ascii="Arial" w:hAnsi="Arial" w:cs="Arial"/>
          <w:sz w:val="24"/>
          <w:szCs w:val="24"/>
        </w:rPr>
        <w:t xml:space="preserve">В МТУ </w:t>
      </w:r>
      <w:proofErr w:type="spellStart"/>
      <w:r w:rsidRPr="0077428F">
        <w:rPr>
          <w:rFonts w:ascii="Arial" w:hAnsi="Arial" w:cs="Arial"/>
          <w:sz w:val="24"/>
          <w:szCs w:val="24"/>
        </w:rPr>
        <w:t>Росимущество</w:t>
      </w:r>
      <w:proofErr w:type="spellEnd"/>
      <w:r w:rsidRPr="0077428F">
        <w:rPr>
          <w:rFonts w:ascii="Arial" w:hAnsi="Arial" w:cs="Arial"/>
          <w:sz w:val="24"/>
          <w:szCs w:val="24"/>
        </w:rPr>
        <w:t xml:space="preserve"> в Красноярском крае, республике Хакасия и республике Тыва</w:t>
      </w:r>
      <w:r w:rsidR="00635A7B" w:rsidRPr="0077428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35A7B" w:rsidRPr="0077428F">
        <w:rPr>
          <w:rFonts w:ascii="Arial" w:hAnsi="Arial" w:cs="Arial"/>
          <w:sz w:val="24"/>
          <w:szCs w:val="24"/>
        </w:rPr>
        <w:t>осуществляющему</w:t>
      </w:r>
      <w:proofErr w:type="gramEnd"/>
      <w:r w:rsidR="00635A7B" w:rsidRPr="0077428F">
        <w:rPr>
          <w:rFonts w:ascii="Arial" w:hAnsi="Arial" w:cs="Arial"/>
          <w:sz w:val="24"/>
          <w:szCs w:val="24"/>
        </w:rPr>
        <w:t xml:space="preserve"> полномочия в сфере имущественных и земельных отношений (если Схема размещения объектов предусматривает размещение объектов на земельных участках, находящихся в </w:t>
      </w:r>
      <w:r w:rsidR="009A6B79" w:rsidRPr="0077428F">
        <w:rPr>
          <w:rFonts w:ascii="Arial" w:hAnsi="Arial" w:cs="Arial"/>
          <w:sz w:val="24"/>
          <w:szCs w:val="24"/>
        </w:rPr>
        <w:t>собственности Красноярского края</w:t>
      </w:r>
      <w:r w:rsidR="00635A7B" w:rsidRPr="0077428F">
        <w:rPr>
          <w:rFonts w:ascii="Arial" w:hAnsi="Arial" w:cs="Arial"/>
          <w:sz w:val="24"/>
          <w:szCs w:val="24"/>
        </w:rPr>
        <w:t>).</w:t>
      </w:r>
    </w:p>
    <w:p w:rsidR="00635A7B" w:rsidRPr="0077428F" w:rsidRDefault="00635A7B" w:rsidP="006B226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12. </w:t>
      </w:r>
      <w:proofErr w:type="gramStart"/>
      <w:r w:rsidRPr="0077428F">
        <w:rPr>
          <w:rFonts w:ascii="Arial" w:hAnsi="Arial" w:cs="Arial"/>
          <w:sz w:val="24"/>
          <w:szCs w:val="24"/>
        </w:rPr>
        <w:t>Органы, указанные в пункте 11 настоящего Порядка, рассматривают представленный им на согласование проект Схемы размещения объектов и согласовывают проект Схемы размещения объектов или отказывают в согласовании проекта Схемы размещения объектов и направляют письменное уведомление о принято</w:t>
      </w:r>
      <w:r w:rsidR="009A6B79" w:rsidRPr="0077428F">
        <w:rPr>
          <w:rFonts w:ascii="Arial" w:hAnsi="Arial" w:cs="Arial"/>
          <w:sz w:val="24"/>
          <w:szCs w:val="24"/>
        </w:rPr>
        <w:t>м реше</w:t>
      </w:r>
      <w:r w:rsidR="00F2278E">
        <w:rPr>
          <w:rFonts w:ascii="Arial" w:hAnsi="Arial" w:cs="Arial"/>
          <w:sz w:val="24"/>
          <w:szCs w:val="24"/>
        </w:rPr>
        <w:t xml:space="preserve">нии администрации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9A6B79" w:rsidRPr="0077428F">
        <w:rPr>
          <w:rFonts w:ascii="Arial" w:hAnsi="Arial" w:cs="Arial"/>
          <w:sz w:val="24"/>
          <w:szCs w:val="24"/>
        </w:rPr>
        <w:t xml:space="preserve"> сельсовета</w:t>
      </w:r>
      <w:r w:rsidRPr="0077428F">
        <w:rPr>
          <w:rFonts w:ascii="Arial" w:hAnsi="Arial" w:cs="Arial"/>
          <w:sz w:val="24"/>
          <w:szCs w:val="24"/>
        </w:rPr>
        <w:t xml:space="preserve"> в течение 5 рабочих дней со дня поступления проекта Схемы размещения объектов на согласование.</w:t>
      </w:r>
      <w:proofErr w:type="gramEnd"/>
    </w:p>
    <w:p w:rsidR="00635A7B" w:rsidRPr="0077428F" w:rsidRDefault="00635A7B" w:rsidP="006B226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В случае не по</w:t>
      </w:r>
      <w:r w:rsidR="009A6B79" w:rsidRPr="0077428F">
        <w:rPr>
          <w:rFonts w:ascii="Arial" w:hAnsi="Arial" w:cs="Arial"/>
          <w:sz w:val="24"/>
          <w:szCs w:val="24"/>
        </w:rPr>
        <w:t>ступлени</w:t>
      </w:r>
      <w:r w:rsidR="00F2278E">
        <w:rPr>
          <w:rFonts w:ascii="Arial" w:hAnsi="Arial" w:cs="Arial"/>
          <w:sz w:val="24"/>
          <w:szCs w:val="24"/>
        </w:rPr>
        <w:t xml:space="preserve">я в администрацию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9A6B79" w:rsidRPr="0077428F">
        <w:rPr>
          <w:rFonts w:ascii="Arial" w:hAnsi="Arial" w:cs="Arial"/>
          <w:sz w:val="24"/>
          <w:szCs w:val="24"/>
        </w:rPr>
        <w:t xml:space="preserve"> сельсовета</w:t>
      </w:r>
      <w:r w:rsidRPr="0077428F">
        <w:rPr>
          <w:rFonts w:ascii="Arial" w:hAnsi="Arial" w:cs="Arial"/>
          <w:sz w:val="24"/>
          <w:szCs w:val="24"/>
        </w:rPr>
        <w:t xml:space="preserve"> письменного уведомления о принятом решении от органа, указанного в пункте</w:t>
      </w:r>
      <w:r w:rsidR="003F11E9" w:rsidRPr="0077428F">
        <w:rPr>
          <w:rFonts w:ascii="Arial" w:hAnsi="Arial" w:cs="Arial"/>
          <w:sz w:val="24"/>
          <w:szCs w:val="24"/>
        </w:rPr>
        <w:t> </w:t>
      </w:r>
      <w:r w:rsidRPr="0077428F">
        <w:rPr>
          <w:rFonts w:ascii="Arial" w:hAnsi="Arial" w:cs="Arial"/>
          <w:sz w:val="24"/>
          <w:szCs w:val="24"/>
        </w:rPr>
        <w:t>11 настоящего Порядка, в срок, установленный абзацем первым настоящего пункта, проект Схемы размещения объектов считается согласованным данным органом.</w:t>
      </w:r>
    </w:p>
    <w:p w:rsidR="00635A7B" w:rsidRPr="0077428F" w:rsidRDefault="00635A7B" w:rsidP="006B226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 xml:space="preserve">13. В случае поступления уведомления о принятом </w:t>
      </w:r>
      <w:proofErr w:type="gramStart"/>
      <w:r w:rsidRPr="0077428F">
        <w:rPr>
          <w:rFonts w:ascii="Arial" w:hAnsi="Arial" w:cs="Arial"/>
          <w:sz w:val="24"/>
          <w:szCs w:val="24"/>
        </w:rPr>
        <w:t>решении</w:t>
      </w:r>
      <w:proofErr w:type="gramEnd"/>
      <w:r w:rsidRPr="0077428F">
        <w:rPr>
          <w:rFonts w:ascii="Arial" w:hAnsi="Arial" w:cs="Arial"/>
          <w:sz w:val="24"/>
          <w:szCs w:val="24"/>
        </w:rPr>
        <w:t xml:space="preserve"> об отказе в согласовании проекта Схемы размещен</w:t>
      </w:r>
      <w:r w:rsidR="009A6B79" w:rsidRPr="0077428F">
        <w:rPr>
          <w:rFonts w:ascii="Arial" w:hAnsi="Arial" w:cs="Arial"/>
          <w:sz w:val="24"/>
          <w:szCs w:val="24"/>
        </w:rPr>
        <w:t>ия объекта, ад</w:t>
      </w:r>
      <w:r w:rsidR="00F2278E">
        <w:rPr>
          <w:rFonts w:ascii="Arial" w:hAnsi="Arial" w:cs="Arial"/>
          <w:sz w:val="24"/>
          <w:szCs w:val="24"/>
        </w:rPr>
        <w:t xml:space="preserve">министрация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9A6B79" w:rsidRPr="0077428F">
        <w:rPr>
          <w:rFonts w:ascii="Arial" w:hAnsi="Arial" w:cs="Arial"/>
          <w:sz w:val="24"/>
          <w:szCs w:val="24"/>
        </w:rPr>
        <w:t xml:space="preserve"> сельсовета</w:t>
      </w:r>
      <w:r w:rsidRPr="0077428F">
        <w:rPr>
          <w:rFonts w:ascii="Arial" w:hAnsi="Arial" w:cs="Arial"/>
          <w:sz w:val="24"/>
          <w:szCs w:val="24"/>
        </w:rPr>
        <w:t xml:space="preserve"> в течение 5 рабочих дней с даты завершения срока, установленного пунктом 12 настоящего Порядка, вносит изменения в проект Схемы размещения объектов и повторно направляет проект Схемы размещения объектов в орган, из которого поступило уведомление о принятом решении об отказе в согласовании проекта Схемы размещения объектов, для повторного рассмотрения. Повторное рассмотрение проекта Схемы размещения объектов осуществляется в порядке, установленном пунктом 12 настоящего Порядка.</w:t>
      </w:r>
    </w:p>
    <w:p w:rsidR="00635A7B" w:rsidRPr="0077428F" w:rsidRDefault="00635A7B" w:rsidP="006B226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14. Схема размещения объектов подлежит опубликованию в порядке, установленном для официального опубликования муниципальных правовых актов, а также размещению на официаль</w:t>
      </w:r>
      <w:r w:rsidR="0048558E" w:rsidRPr="0077428F">
        <w:rPr>
          <w:rFonts w:ascii="Arial" w:hAnsi="Arial" w:cs="Arial"/>
          <w:sz w:val="24"/>
          <w:szCs w:val="24"/>
        </w:rPr>
        <w:t>ном са</w:t>
      </w:r>
      <w:r w:rsidR="00F2278E">
        <w:rPr>
          <w:rFonts w:ascii="Arial" w:hAnsi="Arial" w:cs="Arial"/>
          <w:sz w:val="24"/>
          <w:szCs w:val="24"/>
        </w:rPr>
        <w:t xml:space="preserve">йте администрации </w:t>
      </w:r>
      <w:r w:rsidR="005C2E7A" w:rsidRPr="005C2E7A">
        <w:rPr>
          <w:rFonts w:ascii="Arial" w:hAnsi="Arial" w:cs="Arial"/>
          <w:sz w:val="24"/>
          <w:szCs w:val="24"/>
        </w:rPr>
        <w:t>Малокамалинского</w:t>
      </w:r>
      <w:r w:rsidR="0048558E" w:rsidRPr="0077428F">
        <w:rPr>
          <w:rFonts w:ascii="Arial" w:hAnsi="Arial" w:cs="Arial"/>
          <w:sz w:val="24"/>
          <w:szCs w:val="24"/>
        </w:rPr>
        <w:t xml:space="preserve"> сельсовета</w:t>
      </w:r>
      <w:r w:rsidRPr="0077428F">
        <w:rPr>
          <w:rFonts w:ascii="Arial" w:hAnsi="Arial" w:cs="Arial"/>
          <w:sz w:val="24"/>
          <w:szCs w:val="24"/>
        </w:rPr>
        <w:t xml:space="preserve"> в информационно-телекоммуникационной сети «Интернет».</w:t>
      </w:r>
    </w:p>
    <w:p w:rsidR="00635A7B" w:rsidRPr="0077428F" w:rsidRDefault="00635A7B" w:rsidP="006B226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15. Изменения в Схему размещения объектов вносятся по мере необходимости, но не чаще двух раз в год при наличии мотивированных предложений федеральных органов исполнительной власти, органов исполнит</w:t>
      </w:r>
      <w:r w:rsidR="0048558E" w:rsidRPr="0077428F">
        <w:rPr>
          <w:rFonts w:ascii="Arial" w:hAnsi="Arial" w:cs="Arial"/>
          <w:sz w:val="24"/>
          <w:szCs w:val="24"/>
        </w:rPr>
        <w:t>ельной власти Красноярского края,</w:t>
      </w:r>
      <w:r w:rsidRPr="0077428F">
        <w:rPr>
          <w:rFonts w:ascii="Arial" w:hAnsi="Arial" w:cs="Arial"/>
          <w:sz w:val="24"/>
          <w:szCs w:val="24"/>
        </w:rPr>
        <w:t xml:space="preserve"> администрации</w:t>
      </w:r>
      <w:r w:rsidR="0048558E" w:rsidRPr="0077428F">
        <w:rPr>
          <w:rFonts w:ascii="Arial" w:hAnsi="Arial" w:cs="Arial"/>
          <w:sz w:val="24"/>
          <w:szCs w:val="24"/>
        </w:rPr>
        <w:t xml:space="preserve"> Рыбинского района</w:t>
      </w:r>
      <w:r w:rsidRPr="0077428F">
        <w:rPr>
          <w:rFonts w:ascii="Arial" w:hAnsi="Arial" w:cs="Arial"/>
          <w:sz w:val="24"/>
          <w:szCs w:val="24"/>
        </w:rPr>
        <w:t>, физических и юридических лиц.</w:t>
      </w:r>
    </w:p>
    <w:p w:rsidR="00635A7B" w:rsidRPr="0077428F" w:rsidRDefault="00635A7B" w:rsidP="006B226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428F">
        <w:rPr>
          <w:rFonts w:ascii="Arial" w:hAnsi="Arial" w:cs="Arial"/>
          <w:sz w:val="24"/>
          <w:szCs w:val="24"/>
        </w:rPr>
        <w:t>16. Внесение изменений в Схему размещения объектов осуществляется в порядке, установленном для ее разработки и утверждения.</w:t>
      </w:r>
    </w:p>
    <w:p w:rsidR="00635A7B" w:rsidRPr="0077428F" w:rsidRDefault="00635A7B" w:rsidP="003F11E9">
      <w:pPr>
        <w:ind w:right="5551"/>
        <w:rPr>
          <w:rFonts w:ascii="Arial" w:hAnsi="Arial" w:cs="Arial"/>
          <w:sz w:val="24"/>
          <w:szCs w:val="24"/>
        </w:rPr>
      </w:pPr>
    </w:p>
    <w:p w:rsidR="003F11E9" w:rsidRPr="0077428F" w:rsidRDefault="003F11E9" w:rsidP="003F11E9">
      <w:pPr>
        <w:rPr>
          <w:rFonts w:ascii="Arial" w:hAnsi="Arial" w:cs="Arial"/>
          <w:sz w:val="24"/>
          <w:szCs w:val="24"/>
        </w:rPr>
      </w:pPr>
    </w:p>
    <w:p w:rsidR="00243B1E" w:rsidRDefault="00243B1E" w:rsidP="003F11E9">
      <w:pPr>
        <w:pageBreakBefore/>
        <w:autoSpaceDE w:val="0"/>
        <w:autoSpaceDN w:val="0"/>
        <w:adjustRightInd w:val="0"/>
        <w:ind w:left="6237"/>
        <w:jc w:val="center"/>
        <w:rPr>
          <w:rFonts w:ascii="Arial" w:hAnsi="Arial" w:cs="Arial"/>
          <w:sz w:val="24"/>
          <w:szCs w:val="24"/>
        </w:rPr>
        <w:sectPr w:rsidR="00243B1E" w:rsidSect="0077428F">
          <w:headerReference w:type="default" r:id="rId9"/>
          <w:footerReference w:type="even" r:id="rId10"/>
          <w:pgSz w:w="11907" w:h="16840"/>
          <w:pgMar w:top="1134" w:right="708" w:bottom="1134" w:left="1276" w:header="709" w:footer="624" w:gutter="0"/>
          <w:cols w:space="720"/>
          <w:titlePg/>
          <w:docGrid w:linePitch="272"/>
        </w:sectPr>
      </w:pPr>
    </w:p>
    <w:p w:rsidR="00635A7B" w:rsidRPr="0077428F" w:rsidRDefault="00F064D1" w:rsidP="00F064D1">
      <w:pPr>
        <w:pageBreakBefore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5C2E7A">
        <w:rPr>
          <w:rFonts w:ascii="Arial" w:hAnsi="Arial" w:cs="Arial"/>
          <w:sz w:val="24"/>
          <w:szCs w:val="24"/>
        </w:rPr>
        <w:t xml:space="preserve">                       </w:t>
      </w:r>
      <w:r w:rsidR="00635A7B" w:rsidRPr="0077428F">
        <w:rPr>
          <w:rFonts w:ascii="Arial" w:hAnsi="Arial" w:cs="Arial"/>
          <w:sz w:val="24"/>
          <w:szCs w:val="24"/>
        </w:rPr>
        <w:t>Приложение</w:t>
      </w:r>
      <w:r w:rsidR="006B226F" w:rsidRPr="0077428F">
        <w:rPr>
          <w:rFonts w:ascii="Arial" w:hAnsi="Arial" w:cs="Arial"/>
          <w:sz w:val="24"/>
          <w:szCs w:val="24"/>
        </w:rPr>
        <w:t xml:space="preserve"> № </w:t>
      </w:r>
      <w:r w:rsidR="00635A7B" w:rsidRPr="0077428F">
        <w:rPr>
          <w:rFonts w:ascii="Arial" w:hAnsi="Arial" w:cs="Arial"/>
          <w:sz w:val="24"/>
          <w:szCs w:val="24"/>
        </w:rPr>
        <w:t>2</w:t>
      </w:r>
    </w:p>
    <w:p w:rsidR="00F064D1" w:rsidRDefault="005C2E7A" w:rsidP="00F064D1">
      <w:pPr>
        <w:widowControl w:val="0"/>
        <w:ind w:left="6237" w:hanging="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35A7B" w:rsidRPr="0077428F">
        <w:rPr>
          <w:rFonts w:ascii="Arial" w:hAnsi="Arial" w:cs="Arial"/>
          <w:sz w:val="24"/>
          <w:szCs w:val="24"/>
        </w:rPr>
        <w:t>к постановлению</w:t>
      </w:r>
      <w:r w:rsidR="0048558E" w:rsidRPr="0077428F">
        <w:rPr>
          <w:rFonts w:ascii="Arial" w:hAnsi="Arial" w:cs="Arial"/>
          <w:sz w:val="24"/>
          <w:szCs w:val="24"/>
        </w:rPr>
        <w:t xml:space="preserve"> администрации</w:t>
      </w:r>
      <w:r w:rsidR="00F227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5C2E7A">
        <w:rPr>
          <w:rFonts w:ascii="Arial" w:hAnsi="Arial" w:cs="Arial"/>
          <w:sz w:val="24"/>
          <w:szCs w:val="24"/>
        </w:rPr>
        <w:t>Малокамалинского</w:t>
      </w:r>
      <w:r w:rsidR="00F227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</w:p>
    <w:p w:rsidR="00635A7B" w:rsidRPr="00F064D1" w:rsidRDefault="00F064D1" w:rsidP="00F064D1">
      <w:pPr>
        <w:widowControl w:val="0"/>
        <w:ind w:left="6237" w:hanging="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227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="00DF69E9">
        <w:rPr>
          <w:rFonts w:ascii="Arial" w:hAnsi="Arial" w:cs="Arial"/>
          <w:sz w:val="24"/>
          <w:szCs w:val="24"/>
        </w:rPr>
        <w:t xml:space="preserve">от </w:t>
      </w:r>
      <w:r w:rsidR="0080169D">
        <w:rPr>
          <w:rFonts w:ascii="Arial" w:hAnsi="Arial" w:cs="Arial"/>
          <w:sz w:val="24"/>
          <w:szCs w:val="24"/>
        </w:rPr>
        <w:t>24.04</w:t>
      </w:r>
      <w:r w:rsidR="00DF69E9">
        <w:rPr>
          <w:rFonts w:ascii="Arial" w:hAnsi="Arial" w:cs="Arial"/>
          <w:sz w:val="24"/>
          <w:szCs w:val="24"/>
        </w:rPr>
        <w:t xml:space="preserve">.2023 № </w:t>
      </w:r>
      <w:bookmarkStart w:id="0" w:name="_GoBack"/>
      <w:bookmarkEnd w:id="0"/>
      <w:r w:rsidR="0080169D">
        <w:rPr>
          <w:rFonts w:ascii="Arial" w:hAnsi="Arial" w:cs="Arial"/>
          <w:sz w:val="24"/>
          <w:szCs w:val="24"/>
        </w:rPr>
        <w:t>14</w:t>
      </w:r>
      <w:r w:rsidR="00EB394D">
        <w:rPr>
          <w:rFonts w:ascii="Arial" w:hAnsi="Arial" w:cs="Arial"/>
          <w:sz w:val="24"/>
          <w:szCs w:val="24"/>
        </w:rPr>
        <w:t>-п</w:t>
      </w:r>
    </w:p>
    <w:p w:rsidR="00243B1E" w:rsidRDefault="005C2E7A" w:rsidP="005C2E7A">
      <w:pPr>
        <w:pStyle w:val="afff1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43B1E">
        <w:rPr>
          <w:rFonts w:ascii="Arial" w:hAnsi="Arial" w:cs="Arial"/>
        </w:rPr>
        <w:t xml:space="preserve">Форма схемы размещения гаражей, являющихся некапитальными сооружениями, стоянки технических и других средств </w:t>
      </w:r>
    </w:p>
    <w:p w:rsidR="00243B1E" w:rsidRDefault="00243B1E" w:rsidP="00F06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передвижения инвалидов вблизи их места жительства (далее - гараж, стоянка технических средств, вместе также именуемые объектами) на землях и земельных участках, находящихся в государственной или муниципальной собственности </w:t>
      </w:r>
    </w:p>
    <w:p w:rsidR="00243B1E" w:rsidRDefault="00243B1E" w:rsidP="00243B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tbl>
      <w:tblPr>
        <w:tblW w:w="15452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421"/>
        <w:gridCol w:w="2236"/>
        <w:gridCol w:w="2081"/>
        <w:gridCol w:w="1813"/>
        <w:gridCol w:w="2216"/>
        <w:gridCol w:w="1950"/>
        <w:gridCol w:w="1687"/>
        <w:gridCol w:w="1720"/>
        <w:gridCol w:w="21"/>
        <w:gridCol w:w="1307"/>
      </w:tblGrid>
      <w:tr w:rsidR="00F064D1" w:rsidTr="00273F80">
        <w:trPr>
          <w:trHeight w:val="96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N </w:t>
            </w:r>
          </w:p>
          <w:p w:rsid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Описание местоположения земельного участка или земель, на которых размещаются гаражи, стоянки технических средств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Кадастровый номер земельного участка (в случае, если земельный участок учтен в ЕГРН)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Собственник земельного участка (при наличии данных сведений в ЕГРН)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Площадь земельного участка или земель, на которых размещается объект, кв. м 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Тип объекта (гараж, стоянка технических средств), который размещается на земельном участке (землях) </w:t>
            </w:r>
          </w:p>
        </w:tc>
        <w:tc>
          <w:tcPr>
            <w:tcW w:w="3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Общее количество объектов, которые размещаются на земельном участке (землях), шт. </w:t>
            </w:r>
          </w:p>
        </w:tc>
        <w:tc>
          <w:tcPr>
            <w:tcW w:w="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Срок размещения объекта </w:t>
            </w:r>
          </w:p>
        </w:tc>
      </w:tr>
      <w:tr w:rsidR="00F064D1" w:rsidTr="00273F80">
        <w:trPr>
          <w:trHeight w:val="1068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64D1" w:rsidRPr="00F064D1" w:rsidRDefault="00F064D1" w:rsidP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>количество размещенных объектов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64D1" w:rsidRPr="00F064D1" w:rsidRDefault="00F064D1" w:rsidP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>количество свободных мест для размещения объектов (при наличии)</w:t>
            </w:r>
          </w:p>
        </w:tc>
        <w:tc>
          <w:tcPr>
            <w:tcW w:w="108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4D1" w:rsidRPr="00F064D1" w:rsidRDefault="00F064D1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</w:tr>
      <w:tr w:rsidR="00243B1E" w:rsidTr="00273F80"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9 </w:t>
            </w:r>
          </w:p>
        </w:tc>
      </w:tr>
      <w:tr w:rsidR="00243B1E" w:rsidTr="00273F8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 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 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 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 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 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1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Default="00243B1E">
            <w:pPr>
              <w:wordWrap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  </w:t>
            </w:r>
          </w:p>
        </w:tc>
      </w:tr>
    </w:tbl>
    <w:p w:rsidR="00243B1E" w:rsidRDefault="00F064D1" w:rsidP="00F06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243B1E">
        <w:rPr>
          <w:rFonts w:ascii="Arial" w:hAnsi="Arial" w:cs="Arial"/>
          <w:sz w:val="24"/>
          <w:szCs w:val="24"/>
        </w:rPr>
        <w:t xml:space="preserve">Графическая часть </w:t>
      </w:r>
    </w:p>
    <w:p w:rsidR="00243B1E" w:rsidRPr="00F064D1" w:rsidRDefault="00243B1E" w:rsidP="00243B1E">
      <w:pPr>
        <w:jc w:val="both"/>
        <w:rPr>
          <w:rFonts w:ascii="Arial" w:hAnsi="Arial" w:cs="Arial"/>
          <w:sz w:val="22"/>
          <w:szCs w:val="24"/>
        </w:rPr>
      </w:pPr>
      <w:r w:rsidRPr="00F064D1">
        <w:rPr>
          <w:rFonts w:ascii="Arial" w:hAnsi="Arial" w:cs="Arial"/>
          <w:sz w:val="22"/>
          <w:szCs w:val="24"/>
        </w:rPr>
        <w:t xml:space="preserve">  </w:t>
      </w:r>
    </w:p>
    <w:tbl>
      <w:tblPr>
        <w:tblW w:w="15594" w:type="dxa"/>
        <w:tblInd w:w="-416" w:type="dxa"/>
        <w:tblCellMar>
          <w:left w:w="0" w:type="dxa"/>
          <w:right w:w="0" w:type="dxa"/>
        </w:tblCellMar>
        <w:tblLook w:val="04A0"/>
      </w:tblPr>
      <w:tblGrid>
        <w:gridCol w:w="5529"/>
        <w:gridCol w:w="5812"/>
        <w:gridCol w:w="4253"/>
      </w:tblGrid>
      <w:tr w:rsidR="00243B1E" w:rsidRPr="00F064D1" w:rsidTr="00273F80">
        <w:trPr>
          <w:trHeight w:val="255"/>
        </w:trPr>
        <w:tc>
          <w:tcPr>
            <w:tcW w:w="15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Наименование системы координат _________________________________________ </w:t>
            </w:r>
          </w:p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Учетный номер кадастрового квартала ______________________________________ </w:t>
            </w:r>
          </w:p>
        </w:tc>
      </w:tr>
      <w:tr w:rsidR="00243B1E" w:rsidRPr="00F064D1" w:rsidTr="00273F80">
        <w:tc>
          <w:tcPr>
            <w:tcW w:w="15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>Площадь земельного участка (земель) ____________________________________ м</w:t>
            </w:r>
            <w:proofErr w:type="gramStart"/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>2</w:t>
            </w:r>
            <w:proofErr w:type="gramEnd"/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 </w:t>
            </w:r>
          </w:p>
        </w:tc>
      </w:tr>
      <w:tr w:rsidR="00243B1E" w:rsidRPr="00F064D1" w:rsidTr="00273F80"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Обозначение характерных точек границ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Координаты, </w:t>
            </w:r>
            <w:proofErr w:type="gramStart"/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>м</w:t>
            </w:r>
            <w:proofErr w:type="gramEnd"/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 </w:t>
            </w:r>
          </w:p>
        </w:tc>
      </w:tr>
      <w:tr w:rsidR="00243B1E" w:rsidRPr="00F064D1" w:rsidTr="00273F80"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B1E" w:rsidRPr="00F064D1" w:rsidRDefault="00243B1E">
            <w:pPr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X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Y </w:t>
            </w:r>
          </w:p>
        </w:tc>
      </w:tr>
      <w:tr w:rsidR="00243B1E" w:rsidRPr="00F064D1" w:rsidTr="00273F80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1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2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3 </w:t>
            </w:r>
          </w:p>
        </w:tc>
      </w:tr>
      <w:tr w:rsidR="00243B1E" w:rsidRPr="00F064D1" w:rsidTr="00273F80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 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 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  </w:t>
            </w:r>
          </w:p>
        </w:tc>
      </w:tr>
      <w:tr w:rsidR="00243B1E" w:rsidRPr="00F064D1" w:rsidTr="00273F80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  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  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  </w:t>
            </w:r>
          </w:p>
        </w:tc>
      </w:tr>
      <w:tr w:rsidR="00243B1E" w:rsidRPr="00F064D1" w:rsidTr="00273F80">
        <w:tc>
          <w:tcPr>
            <w:tcW w:w="552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  </w:t>
            </w:r>
          </w:p>
        </w:tc>
        <w:tc>
          <w:tcPr>
            <w:tcW w:w="5812" w:type="dxa"/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 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  </w:t>
            </w:r>
          </w:p>
        </w:tc>
      </w:tr>
      <w:tr w:rsidR="00243B1E" w:rsidRPr="00F064D1" w:rsidTr="00273F80">
        <w:tc>
          <w:tcPr>
            <w:tcW w:w="1559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Масштаб 1:________ </w:t>
            </w:r>
          </w:p>
        </w:tc>
      </w:tr>
      <w:tr w:rsidR="00243B1E" w:rsidRPr="00F064D1" w:rsidTr="00273F80">
        <w:tc>
          <w:tcPr>
            <w:tcW w:w="155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3B1E" w:rsidRPr="00F064D1" w:rsidRDefault="00243B1E">
            <w:pPr>
              <w:wordWrap w:val="0"/>
              <w:spacing w:line="276" w:lineRule="auto"/>
              <w:rPr>
                <w:rFonts w:ascii="Arial" w:hAnsi="Arial" w:cs="Arial"/>
                <w:sz w:val="22"/>
                <w:szCs w:val="24"/>
                <w:lang w:eastAsia="en-US"/>
              </w:rPr>
            </w:pPr>
            <w:r w:rsidRPr="00F064D1">
              <w:rPr>
                <w:rFonts w:ascii="Arial" w:hAnsi="Arial" w:cs="Arial"/>
                <w:sz w:val="22"/>
                <w:szCs w:val="24"/>
                <w:lang w:eastAsia="en-US"/>
              </w:rPr>
              <w:t xml:space="preserve">Условные обозначения: </w:t>
            </w:r>
          </w:p>
        </w:tc>
      </w:tr>
    </w:tbl>
    <w:p w:rsidR="005C2E7A" w:rsidRPr="00F064D1" w:rsidRDefault="005C2E7A" w:rsidP="005C2E7A">
      <w:pPr>
        <w:widowControl w:val="0"/>
        <w:rPr>
          <w:sz w:val="24"/>
          <w:szCs w:val="28"/>
        </w:rPr>
      </w:pPr>
    </w:p>
    <w:sectPr w:rsidR="005C2E7A" w:rsidRPr="00F064D1" w:rsidSect="006737B1">
      <w:pgSz w:w="16840" w:h="11907" w:orient="landscape"/>
      <w:pgMar w:top="709" w:right="1134" w:bottom="1276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E42" w:rsidRDefault="003D6E42">
      <w:r>
        <w:separator/>
      </w:r>
    </w:p>
  </w:endnote>
  <w:endnote w:type="continuationSeparator" w:id="0">
    <w:p w:rsidR="003D6E42" w:rsidRDefault="003D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52591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E42" w:rsidRDefault="003D6E42">
      <w:r>
        <w:separator/>
      </w:r>
    </w:p>
  </w:footnote>
  <w:footnote w:type="continuationSeparator" w:id="0">
    <w:p w:rsidR="003D6E42" w:rsidRDefault="003D6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3" w:rsidRDefault="00540E73" w:rsidP="005C2E7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7B"/>
    <w:rsid w:val="000021E0"/>
    <w:rsid w:val="00010230"/>
    <w:rsid w:val="00050C68"/>
    <w:rsid w:val="0005372C"/>
    <w:rsid w:val="00054D8B"/>
    <w:rsid w:val="000559D5"/>
    <w:rsid w:val="00060F3C"/>
    <w:rsid w:val="00077AE1"/>
    <w:rsid w:val="000808D6"/>
    <w:rsid w:val="00092560"/>
    <w:rsid w:val="00092868"/>
    <w:rsid w:val="00095719"/>
    <w:rsid w:val="000A365E"/>
    <w:rsid w:val="000A726F"/>
    <w:rsid w:val="000B195A"/>
    <w:rsid w:val="000B4002"/>
    <w:rsid w:val="000B66C7"/>
    <w:rsid w:val="000C430D"/>
    <w:rsid w:val="000D5AAE"/>
    <w:rsid w:val="000F2B40"/>
    <w:rsid w:val="000F5B6A"/>
    <w:rsid w:val="001006EB"/>
    <w:rsid w:val="00104E0D"/>
    <w:rsid w:val="0010504A"/>
    <w:rsid w:val="00116BFA"/>
    <w:rsid w:val="00125DE3"/>
    <w:rsid w:val="00153B21"/>
    <w:rsid w:val="001A0DDA"/>
    <w:rsid w:val="001B2D1C"/>
    <w:rsid w:val="001C1D98"/>
    <w:rsid w:val="001D2690"/>
    <w:rsid w:val="001F4BE3"/>
    <w:rsid w:val="001F6D02"/>
    <w:rsid w:val="00233889"/>
    <w:rsid w:val="00236266"/>
    <w:rsid w:val="00243B1E"/>
    <w:rsid w:val="002504E8"/>
    <w:rsid w:val="00254382"/>
    <w:rsid w:val="00255A4C"/>
    <w:rsid w:val="002579F8"/>
    <w:rsid w:val="0027031E"/>
    <w:rsid w:val="00273F80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3D6E42"/>
    <w:rsid w:val="003F11E9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558E"/>
    <w:rsid w:val="004871AA"/>
    <w:rsid w:val="004B6A5C"/>
    <w:rsid w:val="004C073A"/>
    <w:rsid w:val="004E78FD"/>
    <w:rsid w:val="004F597D"/>
    <w:rsid w:val="004F7011"/>
    <w:rsid w:val="00514315"/>
    <w:rsid w:val="00515D9C"/>
    <w:rsid w:val="0052591B"/>
    <w:rsid w:val="00527EA4"/>
    <w:rsid w:val="00531FBD"/>
    <w:rsid w:val="0053366A"/>
    <w:rsid w:val="00540E73"/>
    <w:rsid w:val="005476E6"/>
    <w:rsid w:val="00561675"/>
    <w:rsid w:val="00587BF6"/>
    <w:rsid w:val="005B42DF"/>
    <w:rsid w:val="005C2E7A"/>
    <w:rsid w:val="005C5FF3"/>
    <w:rsid w:val="005E4CE9"/>
    <w:rsid w:val="00611679"/>
    <w:rsid w:val="00613D7D"/>
    <w:rsid w:val="00635A7B"/>
    <w:rsid w:val="006564DB"/>
    <w:rsid w:val="00657445"/>
    <w:rsid w:val="00660EE3"/>
    <w:rsid w:val="006737B1"/>
    <w:rsid w:val="00676B57"/>
    <w:rsid w:val="006B226F"/>
    <w:rsid w:val="006B7A21"/>
    <w:rsid w:val="007120F8"/>
    <w:rsid w:val="007219F0"/>
    <w:rsid w:val="007237A1"/>
    <w:rsid w:val="007431A8"/>
    <w:rsid w:val="007730B1"/>
    <w:rsid w:val="0077428F"/>
    <w:rsid w:val="00782222"/>
    <w:rsid w:val="007936ED"/>
    <w:rsid w:val="00793C9C"/>
    <w:rsid w:val="007B61DC"/>
    <w:rsid w:val="007B6388"/>
    <w:rsid w:val="007C0A5F"/>
    <w:rsid w:val="007F302F"/>
    <w:rsid w:val="0080169D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E7B50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5A50"/>
    <w:rsid w:val="00985A10"/>
    <w:rsid w:val="009A6B79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E64E3"/>
    <w:rsid w:val="00CF077F"/>
    <w:rsid w:val="00D00358"/>
    <w:rsid w:val="00D13E83"/>
    <w:rsid w:val="00D33C17"/>
    <w:rsid w:val="00D460DE"/>
    <w:rsid w:val="00D67295"/>
    <w:rsid w:val="00D73323"/>
    <w:rsid w:val="00DA1E06"/>
    <w:rsid w:val="00DA7C1C"/>
    <w:rsid w:val="00DB433F"/>
    <w:rsid w:val="00DB4D6B"/>
    <w:rsid w:val="00DC2302"/>
    <w:rsid w:val="00DC6AA9"/>
    <w:rsid w:val="00DE50C1"/>
    <w:rsid w:val="00DF3DCD"/>
    <w:rsid w:val="00DF69E9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394D"/>
    <w:rsid w:val="00EC40AD"/>
    <w:rsid w:val="00ED591C"/>
    <w:rsid w:val="00ED696C"/>
    <w:rsid w:val="00ED72D3"/>
    <w:rsid w:val="00EF29AB"/>
    <w:rsid w:val="00EF56AF"/>
    <w:rsid w:val="00F02C40"/>
    <w:rsid w:val="00F064D1"/>
    <w:rsid w:val="00F12606"/>
    <w:rsid w:val="00F2278E"/>
    <w:rsid w:val="00F24917"/>
    <w:rsid w:val="00F30D40"/>
    <w:rsid w:val="00F410DF"/>
    <w:rsid w:val="00F7690C"/>
    <w:rsid w:val="00F8225E"/>
    <w:rsid w:val="00F86418"/>
    <w:rsid w:val="00F9297B"/>
    <w:rsid w:val="00FA6611"/>
    <w:rsid w:val="00FB132A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17"/>
  </w:style>
  <w:style w:type="paragraph" w:styleId="1">
    <w:name w:val="heading 1"/>
    <w:basedOn w:val="a"/>
    <w:next w:val="a"/>
    <w:link w:val="10"/>
    <w:uiPriority w:val="99"/>
    <w:qFormat/>
    <w:rsid w:val="00D33C1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D33C1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D33C1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D33C17"/>
    <w:pPr>
      <w:jc w:val="center"/>
    </w:pPr>
    <w:rPr>
      <w:sz w:val="28"/>
    </w:rPr>
  </w:style>
  <w:style w:type="paragraph" w:styleId="a7">
    <w:name w:val="footer"/>
    <w:basedOn w:val="a"/>
    <w:link w:val="a8"/>
    <w:rsid w:val="00D33C1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D33C1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D33C1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f1">
    <w:name w:val="Normal (Web)"/>
    <w:basedOn w:val="a"/>
    <w:uiPriority w:val="99"/>
    <w:rsid w:val="00233889"/>
    <w:pPr>
      <w:spacing w:after="1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F0B03271F3FAED49ACEFB81366A31CA89BB505703DD3D91F475FD25x3k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3F0B03271F3FAED49ACEFB81366A31CA89BA55510ADD3D91F475FD25342E2F7EB4F37DD9xBk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2</cp:revision>
  <cp:lastPrinted>2023-03-24T02:35:00Z</cp:lastPrinted>
  <dcterms:created xsi:type="dcterms:W3CDTF">2023-04-24T06:20:00Z</dcterms:created>
  <dcterms:modified xsi:type="dcterms:W3CDTF">2023-04-24T06:20:00Z</dcterms:modified>
</cp:coreProperties>
</file>