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  <w:r w:rsidRPr="00395AD5">
        <w:rPr>
          <w:rFonts w:eastAsia="Times New Roman" w:cs="Times New Roman"/>
          <w:kern w:val="0"/>
        </w:rPr>
        <w:t>РОССИЙСКАЯ  ФЕДЕРАЦИЯ</w:t>
      </w:r>
    </w:p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  <w:r w:rsidRPr="00395AD5">
        <w:rPr>
          <w:rFonts w:eastAsia="Times New Roman" w:cs="Times New Roman"/>
          <w:kern w:val="0"/>
        </w:rPr>
        <w:t>АДМИНИСТРАЦИЯ  МАЛОКАМАЛИНСКОГО  СЕЛЬСОВЕТА</w:t>
      </w:r>
    </w:p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  <w:r w:rsidRPr="00395AD5">
        <w:rPr>
          <w:rFonts w:eastAsia="Times New Roman" w:cs="Times New Roman"/>
          <w:kern w:val="0"/>
        </w:rPr>
        <w:t>РЫБИНСКОГО  РАЙОНА  КРАСНОЯРСКОГО  КРАЯ</w:t>
      </w:r>
    </w:p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</w:p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  <w:r w:rsidRPr="00395AD5">
        <w:rPr>
          <w:rFonts w:eastAsia="Times New Roman" w:cs="Times New Roman"/>
          <w:kern w:val="0"/>
        </w:rPr>
        <w:t>РАСПОРЯЖЕНИЕ</w:t>
      </w:r>
    </w:p>
    <w:p w:rsidR="00395AD5" w:rsidRPr="00395AD5" w:rsidRDefault="00395AD5" w:rsidP="00395AD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Times New Roman"/>
          <w:kern w:val="0"/>
        </w:rPr>
      </w:pPr>
    </w:p>
    <w:p w:rsidR="00D00DCB" w:rsidRDefault="00D00DCB" w:rsidP="00D00DCB">
      <w:pPr>
        <w:widowControl/>
        <w:suppressAutoHyphens w:val="0"/>
        <w:autoSpaceDN/>
        <w:spacing w:after="0" w:line="240" w:lineRule="auto"/>
        <w:textAlignment w:val="auto"/>
      </w:pPr>
      <w:r>
        <w:rPr>
          <w:rFonts w:eastAsia="Times New Roman" w:cs="Times New Roman"/>
          <w:kern w:val="0"/>
        </w:rPr>
        <w:t>16.07.2025</w:t>
      </w:r>
      <w:r w:rsidR="00395AD5">
        <w:rPr>
          <w:rFonts w:eastAsia="Times New Roman" w:cs="Times New Roman"/>
          <w:kern w:val="0"/>
        </w:rPr>
        <w:t xml:space="preserve">                      </w:t>
      </w:r>
      <w:r w:rsidR="00395AD5" w:rsidRPr="00395AD5">
        <w:rPr>
          <w:rFonts w:eastAsia="Times New Roman" w:cs="Times New Roman"/>
          <w:kern w:val="0"/>
        </w:rPr>
        <w:t xml:space="preserve">        </w:t>
      </w:r>
      <w:r>
        <w:rPr>
          <w:rFonts w:eastAsia="Times New Roman" w:cs="Times New Roman"/>
          <w:kern w:val="0"/>
        </w:rPr>
        <w:t xml:space="preserve">             </w:t>
      </w:r>
      <w:r w:rsidR="00395AD5" w:rsidRPr="00395AD5">
        <w:rPr>
          <w:rFonts w:eastAsia="Times New Roman" w:cs="Times New Roman"/>
          <w:kern w:val="0"/>
        </w:rPr>
        <w:t xml:space="preserve"> </w:t>
      </w:r>
      <w:proofErr w:type="gramStart"/>
      <w:r w:rsidR="00395AD5" w:rsidRPr="00395AD5">
        <w:rPr>
          <w:rFonts w:eastAsia="Times New Roman" w:cs="Times New Roman"/>
          <w:kern w:val="0"/>
        </w:rPr>
        <w:t>с</w:t>
      </w:r>
      <w:proofErr w:type="gramEnd"/>
      <w:r w:rsidR="00395AD5" w:rsidRPr="00395AD5">
        <w:rPr>
          <w:rFonts w:eastAsia="Times New Roman" w:cs="Times New Roman"/>
          <w:kern w:val="0"/>
        </w:rPr>
        <w:t xml:space="preserve">. Малая Камала                           </w:t>
      </w:r>
      <w:r>
        <w:rPr>
          <w:rFonts w:eastAsia="Times New Roman" w:cs="Times New Roman"/>
          <w:kern w:val="0"/>
        </w:rPr>
        <w:t xml:space="preserve">          </w:t>
      </w:r>
      <w:r w:rsidR="00395AD5">
        <w:rPr>
          <w:rFonts w:eastAsia="Times New Roman" w:cs="Times New Roman"/>
          <w:kern w:val="0"/>
        </w:rPr>
        <w:t xml:space="preserve">                </w:t>
      </w:r>
      <w:r w:rsidR="00395AD5" w:rsidRPr="00395AD5">
        <w:rPr>
          <w:rFonts w:eastAsia="Times New Roman" w:cs="Times New Roman"/>
          <w:kern w:val="0"/>
        </w:rPr>
        <w:t xml:space="preserve">№ </w:t>
      </w:r>
      <w:r>
        <w:rPr>
          <w:rFonts w:eastAsia="Times New Roman" w:cs="Times New Roman"/>
          <w:kern w:val="0"/>
        </w:rPr>
        <w:t>51</w:t>
      </w:r>
      <w:r w:rsidR="00395AD5" w:rsidRPr="00395AD5">
        <w:rPr>
          <w:rFonts w:eastAsia="Times New Roman" w:cs="Times New Roman"/>
          <w:kern w:val="0"/>
        </w:rPr>
        <w:t>-о</w:t>
      </w:r>
      <w:r w:rsidR="0044117B" w:rsidRPr="00395AD5">
        <w:t xml:space="preserve">        </w:t>
      </w:r>
    </w:p>
    <w:p w:rsidR="00807731" w:rsidRPr="00D00DCB" w:rsidRDefault="0044117B" w:rsidP="00D00DCB">
      <w:pPr>
        <w:widowControl/>
        <w:suppressAutoHyphens w:val="0"/>
        <w:autoSpaceDN/>
        <w:spacing w:after="0" w:line="240" w:lineRule="auto"/>
        <w:textAlignment w:val="auto"/>
        <w:rPr>
          <w:rFonts w:eastAsia="Times New Roman" w:cs="Times New Roman"/>
          <w:kern w:val="0"/>
        </w:rPr>
      </w:pPr>
      <w:r w:rsidRPr="00395AD5">
        <w:t xml:space="preserve">                                                                                             </w:t>
      </w:r>
    </w:p>
    <w:tbl>
      <w:tblPr>
        <w:tblStyle w:val="af1"/>
        <w:tblpPr w:leftFromText="180" w:rightFromText="180" w:vertAnchor="text" w:horzAnchor="margin" w:tblpY="4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7"/>
      </w:tblGrid>
      <w:tr w:rsidR="00395AD5" w:rsidTr="00395AD5">
        <w:trPr>
          <w:trHeight w:val="1157"/>
        </w:trPr>
        <w:tc>
          <w:tcPr>
            <w:tcW w:w="6747" w:type="dxa"/>
          </w:tcPr>
          <w:p w:rsidR="00395AD5" w:rsidRDefault="00395AD5" w:rsidP="00395AD5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Об утверждении Правил оценки вреда,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eastAsia="Arial" w:cs="Times New Roman"/>
                <w:sz w:val="26"/>
                <w:szCs w:val="26"/>
              </w:rPr>
              <w:t>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Малокамалинского сельсовета</w:t>
            </w:r>
          </w:p>
          <w:p w:rsidR="00395AD5" w:rsidRDefault="00395AD5" w:rsidP="00395AD5">
            <w:pPr>
              <w:pStyle w:val="Standard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</w:tr>
    </w:tbl>
    <w:p w:rsidR="00807731" w:rsidRDefault="00807731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b/>
          <w:bCs/>
          <w:sz w:val="26"/>
          <w:szCs w:val="26"/>
        </w:rPr>
      </w:pPr>
    </w:p>
    <w:p w:rsidR="00807731" w:rsidRDefault="00807731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p w:rsidR="00395AD5" w:rsidRDefault="00395AD5" w:rsidP="00395AD5">
      <w:pPr>
        <w:pStyle w:val="Standard"/>
        <w:ind w:firstLine="706"/>
        <w:jc w:val="both"/>
        <w:rPr>
          <w:rFonts w:cs="Times New Roman"/>
          <w:sz w:val="26"/>
          <w:szCs w:val="26"/>
        </w:rPr>
      </w:pPr>
    </w:p>
    <w:p w:rsidR="00395AD5" w:rsidRDefault="00395AD5" w:rsidP="00395AD5">
      <w:pPr>
        <w:pStyle w:val="Standard"/>
        <w:ind w:firstLine="706"/>
        <w:jc w:val="both"/>
        <w:rPr>
          <w:rFonts w:cs="Times New Roman"/>
          <w:sz w:val="26"/>
          <w:szCs w:val="26"/>
        </w:rPr>
      </w:pPr>
    </w:p>
    <w:p w:rsidR="00D00DCB" w:rsidRDefault="00D00DCB" w:rsidP="00D00DCB">
      <w:pPr>
        <w:pStyle w:val="Standard"/>
        <w:jc w:val="both"/>
        <w:rPr>
          <w:rFonts w:cs="Times New Roman"/>
          <w:sz w:val="26"/>
          <w:szCs w:val="26"/>
        </w:rPr>
      </w:pPr>
    </w:p>
    <w:p w:rsidR="00D00DCB" w:rsidRDefault="00D00DCB" w:rsidP="00D00DCB">
      <w:pPr>
        <w:pStyle w:val="Standard"/>
        <w:jc w:val="both"/>
        <w:rPr>
          <w:rFonts w:cs="Times New Roman"/>
          <w:sz w:val="26"/>
          <w:szCs w:val="26"/>
        </w:rPr>
      </w:pPr>
    </w:p>
    <w:p w:rsidR="00807731" w:rsidRDefault="00D00DCB" w:rsidP="00D00DCB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44117B">
        <w:rPr>
          <w:rFonts w:cs="Times New Roman"/>
          <w:sz w:val="26"/>
          <w:szCs w:val="26"/>
        </w:rPr>
        <w:t xml:space="preserve">В целях исполнения требований Федерального закона от 27 июня 2006 года № 152-ФЗ «О персональных данных» </w:t>
      </w:r>
      <w:r w:rsidR="0044117B">
        <w:rPr>
          <w:rFonts w:cs="Times New Roman"/>
          <w:sz w:val="26"/>
          <w:szCs w:val="26"/>
        </w:rPr>
        <w:tab/>
      </w:r>
    </w:p>
    <w:p w:rsidR="00807731" w:rsidRPr="00395AD5" w:rsidRDefault="0044117B">
      <w:pPr>
        <w:pStyle w:val="Standard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РАСПОРЯЖАЮСЬ:</w:t>
      </w:r>
    </w:p>
    <w:p w:rsidR="00807731" w:rsidRDefault="0044117B" w:rsidP="00395AD5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Утвердить прилагаемые Правила 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r w:rsidR="00395AD5">
        <w:rPr>
          <w:rFonts w:cs="Times New Roman"/>
          <w:sz w:val="26"/>
          <w:szCs w:val="26"/>
        </w:rPr>
        <w:t>Малокамалинского</w:t>
      </w:r>
      <w:r>
        <w:rPr>
          <w:rFonts w:cs="Times New Roman"/>
          <w:sz w:val="26"/>
          <w:szCs w:val="26"/>
        </w:rPr>
        <w:t xml:space="preserve"> сельсовета согласно приложению.</w:t>
      </w:r>
    </w:p>
    <w:p w:rsidR="00395AD5" w:rsidRDefault="0044117B" w:rsidP="00395AD5">
      <w:pPr>
        <w:widowControl/>
        <w:tabs>
          <w:tab w:val="left" w:pos="709"/>
        </w:tabs>
        <w:suppressAutoHyphens w:val="0"/>
        <w:autoSpaceDN/>
        <w:spacing w:after="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2. Назначить </w:t>
      </w:r>
      <w:proofErr w:type="spellStart"/>
      <w:r w:rsidR="00D00DCB">
        <w:rPr>
          <w:rFonts w:cs="Times New Roman"/>
          <w:sz w:val="26"/>
          <w:szCs w:val="26"/>
        </w:rPr>
        <w:t>Перминову</w:t>
      </w:r>
      <w:proofErr w:type="spellEnd"/>
      <w:r w:rsidR="00D00DCB">
        <w:rPr>
          <w:rFonts w:cs="Times New Roman"/>
          <w:sz w:val="26"/>
          <w:szCs w:val="26"/>
        </w:rPr>
        <w:t xml:space="preserve"> Е.Д.</w:t>
      </w:r>
      <w:r>
        <w:rPr>
          <w:rFonts w:cs="Times New Roman"/>
          <w:sz w:val="26"/>
          <w:szCs w:val="26"/>
        </w:rPr>
        <w:t xml:space="preserve">, </w:t>
      </w:r>
      <w:r w:rsidR="00395AD5">
        <w:rPr>
          <w:rFonts w:cs="Times New Roman"/>
          <w:sz w:val="26"/>
          <w:szCs w:val="26"/>
        </w:rPr>
        <w:t>специалиста первой категории Малокамалинского</w:t>
      </w:r>
      <w:r>
        <w:rPr>
          <w:rFonts w:cs="Times New Roman"/>
          <w:sz w:val="26"/>
          <w:szCs w:val="26"/>
        </w:rPr>
        <w:t xml:space="preserve"> сельсовета ответственным за оценку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r w:rsidR="00395AD5">
        <w:rPr>
          <w:rFonts w:cs="Times New Roman"/>
          <w:sz w:val="26"/>
          <w:szCs w:val="26"/>
        </w:rPr>
        <w:t>Малокамалинского</w:t>
      </w:r>
      <w:r>
        <w:rPr>
          <w:rFonts w:cs="Times New Roman"/>
          <w:sz w:val="26"/>
          <w:szCs w:val="26"/>
        </w:rPr>
        <w:t xml:space="preserve"> сельсовета.</w:t>
      </w:r>
    </w:p>
    <w:p w:rsidR="00807731" w:rsidRDefault="00395AD5" w:rsidP="00395AD5">
      <w:pPr>
        <w:widowControl/>
        <w:tabs>
          <w:tab w:val="left" w:pos="709"/>
        </w:tabs>
        <w:suppressAutoHyphens w:val="0"/>
        <w:autoSpaceDN/>
        <w:spacing w:after="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="0044117B">
        <w:rPr>
          <w:sz w:val="26"/>
          <w:szCs w:val="26"/>
        </w:rPr>
        <w:t xml:space="preserve">3. </w:t>
      </w:r>
      <w:proofErr w:type="spellStart"/>
      <w:r w:rsidR="00D00DCB">
        <w:rPr>
          <w:sz w:val="26"/>
          <w:szCs w:val="26"/>
        </w:rPr>
        <w:t>Перминовой</w:t>
      </w:r>
      <w:proofErr w:type="spellEnd"/>
      <w:r w:rsidR="00D00DCB">
        <w:rPr>
          <w:sz w:val="26"/>
          <w:szCs w:val="26"/>
        </w:rPr>
        <w:t xml:space="preserve"> Е.Д.</w:t>
      </w:r>
      <w:r w:rsidR="0044117B">
        <w:rPr>
          <w:sz w:val="26"/>
          <w:szCs w:val="26"/>
        </w:rPr>
        <w:t xml:space="preserve"> </w:t>
      </w:r>
      <w:r w:rsidR="0044117B">
        <w:rPr>
          <w:rFonts w:cs="Times New Roman"/>
          <w:sz w:val="26"/>
          <w:szCs w:val="26"/>
        </w:rPr>
        <w:t xml:space="preserve">ознакомить под роспись работников администрации </w:t>
      </w:r>
      <w:r>
        <w:rPr>
          <w:rFonts w:cs="Times New Roman"/>
          <w:sz w:val="26"/>
          <w:szCs w:val="26"/>
        </w:rPr>
        <w:t>Малокамалинского</w:t>
      </w:r>
      <w:r w:rsidR="0044117B">
        <w:rPr>
          <w:rFonts w:cs="Times New Roman"/>
          <w:sz w:val="26"/>
          <w:szCs w:val="26"/>
        </w:rPr>
        <w:t xml:space="preserve"> сельсовета с настоящим постановлением.</w:t>
      </w:r>
    </w:p>
    <w:p w:rsidR="00807731" w:rsidRDefault="0044117B" w:rsidP="00395AD5">
      <w:pPr>
        <w:widowControl/>
        <w:tabs>
          <w:tab w:val="left" w:pos="1335"/>
        </w:tabs>
        <w:suppressAutoHyphens w:val="0"/>
        <w:autoSpaceDN/>
        <w:spacing w:after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 Разместить на официальном сайте </w:t>
      </w:r>
      <w:r w:rsidR="00395AD5">
        <w:rPr>
          <w:sz w:val="26"/>
          <w:szCs w:val="26"/>
        </w:rPr>
        <w:t>Малокамалинского</w:t>
      </w:r>
      <w:r>
        <w:rPr>
          <w:sz w:val="26"/>
          <w:szCs w:val="26"/>
        </w:rPr>
        <w:t xml:space="preserve"> сельсовета в сети «Интернет».</w:t>
      </w:r>
    </w:p>
    <w:p w:rsidR="00807731" w:rsidRDefault="0044117B" w:rsidP="00395AD5">
      <w:pPr>
        <w:tabs>
          <w:tab w:val="left" w:pos="133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Распоряжение вступает в силу со дня его подписания.</w:t>
      </w:r>
    </w:p>
    <w:p w:rsidR="00807731" w:rsidRDefault="00395AD5" w:rsidP="00395AD5">
      <w:pPr>
        <w:tabs>
          <w:tab w:val="left" w:pos="133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117B">
        <w:rPr>
          <w:sz w:val="26"/>
          <w:szCs w:val="26"/>
        </w:rPr>
        <w:t xml:space="preserve">6. </w:t>
      </w:r>
      <w:proofErr w:type="gramStart"/>
      <w:r w:rsidR="0044117B">
        <w:rPr>
          <w:sz w:val="26"/>
          <w:szCs w:val="26"/>
        </w:rPr>
        <w:t>Контроль за</w:t>
      </w:r>
      <w:proofErr w:type="gramEnd"/>
      <w:r w:rsidR="0044117B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07731" w:rsidRDefault="00807731">
      <w:pPr>
        <w:tabs>
          <w:tab w:val="left" w:pos="1335"/>
        </w:tabs>
        <w:jc w:val="both"/>
        <w:rPr>
          <w:sz w:val="26"/>
          <w:szCs w:val="26"/>
        </w:rPr>
      </w:pPr>
    </w:p>
    <w:p w:rsidR="00395AD5" w:rsidRDefault="00395AD5">
      <w:pPr>
        <w:tabs>
          <w:tab w:val="left" w:pos="1335"/>
        </w:tabs>
        <w:jc w:val="both"/>
        <w:rPr>
          <w:sz w:val="26"/>
          <w:szCs w:val="26"/>
        </w:rPr>
      </w:pPr>
    </w:p>
    <w:p w:rsidR="00807731" w:rsidRDefault="0044117B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95AD5">
        <w:rPr>
          <w:sz w:val="26"/>
          <w:szCs w:val="26"/>
        </w:rPr>
        <w:t>Малокамалинского</w:t>
      </w:r>
      <w:r>
        <w:rPr>
          <w:sz w:val="26"/>
          <w:szCs w:val="26"/>
        </w:rPr>
        <w:t xml:space="preserve"> сельсовета                                             </w:t>
      </w:r>
      <w:r w:rsidR="00D00DCB">
        <w:rPr>
          <w:sz w:val="26"/>
          <w:szCs w:val="26"/>
        </w:rPr>
        <w:t>Н.В. Прохорова</w:t>
      </w:r>
    </w:p>
    <w:p w:rsidR="0044117B" w:rsidRDefault="0044117B" w:rsidP="00395AD5">
      <w:pPr>
        <w:spacing w:after="0" w:line="240" w:lineRule="auto"/>
        <w:jc w:val="right"/>
        <w:rPr>
          <w:sz w:val="20"/>
          <w:szCs w:val="20"/>
        </w:rPr>
      </w:pPr>
    </w:p>
    <w:p w:rsidR="0044117B" w:rsidRDefault="0044117B" w:rsidP="00395AD5">
      <w:pPr>
        <w:spacing w:after="0" w:line="240" w:lineRule="auto"/>
        <w:jc w:val="right"/>
        <w:rPr>
          <w:sz w:val="20"/>
          <w:szCs w:val="20"/>
        </w:rPr>
      </w:pPr>
    </w:p>
    <w:p w:rsidR="00D00DCB" w:rsidRDefault="00D00DCB" w:rsidP="00395AD5">
      <w:pPr>
        <w:spacing w:after="0" w:line="240" w:lineRule="auto"/>
        <w:jc w:val="right"/>
        <w:rPr>
          <w:sz w:val="20"/>
          <w:szCs w:val="20"/>
        </w:rPr>
      </w:pPr>
    </w:p>
    <w:p w:rsidR="00807731" w:rsidRDefault="0044117B" w:rsidP="00395AD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807731" w:rsidRDefault="0044117B" w:rsidP="00395AD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</w:t>
      </w:r>
    </w:p>
    <w:p w:rsidR="00807731" w:rsidRDefault="0044117B" w:rsidP="00395AD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0DCB">
        <w:rPr>
          <w:sz w:val="20"/>
          <w:szCs w:val="20"/>
        </w:rPr>
        <w:t>16.07.2025</w:t>
      </w:r>
      <w:r>
        <w:rPr>
          <w:sz w:val="20"/>
          <w:szCs w:val="20"/>
        </w:rPr>
        <w:t xml:space="preserve"> № </w:t>
      </w:r>
      <w:r w:rsidR="00D00DCB">
        <w:rPr>
          <w:sz w:val="20"/>
          <w:szCs w:val="20"/>
        </w:rPr>
        <w:t>51</w:t>
      </w:r>
      <w:r>
        <w:rPr>
          <w:sz w:val="20"/>
          <w:szCs w:val="20"/>
        </w:rPr>
        <w:t xml:space="preserve">-о                                                                           </w:t>
      </w:r>
    </w:p>
    <w:p w:rsidR="00807731" w:rsidRDefault="00807731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p w:rsidR="00807731" w:rsidRDefault="0044117B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Правила</w:t>
      </w:r>
    </w:p>
    <w:p w:rsidR="00807731" w:rsidRDefault="0044117B" w:rsidP="002F5A67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Малокамалинского сельсовета</w:t>
      </w:r>
    </w:p>
    <w:p w:rsidR="00807731" w:rsidRPr="002F5A67" w:rsidRDefault="0044117B" w:rsidP="002F5A67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Общие положения</w:t>
      </w:r>
    </w:p>
    <w:p w:rsidR="00807731" w:rsidRDefault="0044117B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1.1 Настоящие Правила оценки вреда, который может быть причинен субъектам персональных данных и в этом случае принятия мер по его предотвращению (далее - Правила), определяют порядок оценки вреда, который может быть причинен субъектам персональных в случае нарушения Федерального закона № 152-ФЗ «О персональных данных» (далее-№152-ФЗ),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</w:t>
      </w:r>
      <w:proofErr w:type="gramEnd"/>
      <w:r>
        <w:rPr>
          <w:rFonts w:cs="Times New Roman"/>
          <w:sz w:val="26"/>
          <w:szCs w:val="26"/>
        </w:rPr>
        <w:t xml:space="preserve"> №152-ФЗ.</w:t>
      </w:r>
    </w:p>
    <w:p w:rsidR="00807731" w:rsidRDefault="0044117B" w:rsidP="002F5A67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 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807731" w:rsidRPr="002F5A67" w:rsidRDefault="0044117B" w:rsidP="002F5A67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Основные понятия</w:t>
      </w:r>
    </w:p>
    <w:p w:rsidR="00807731" w:rsidRDefault="0044117B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В настоящих Правилах используются основные понятия:</w:t>
      </w:r>
    </w:p>
    <w:p w:rsidR="00807731" w:rsidRDefault="0044117B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2.1.1. информация — сведения (сообщения, данные) независимо от формы их представления;</w:t>
      </w:r>
    </w:p>
    <w:p w:rsidR="00807731" w:rsidRDefault="0044117B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2.1.2</w:t>
      </w:r>
      <w:r>
        <w:rPr>
          <w:rFonts w:cs="Times New Roman"/>
          <w:kern w:val="16"/>
          <w:sz w:val="26"/>
          <w:szCs w:val="26"/>
        </w:rPr>
        <w:t>. б</w:t>
      </w:r>
      <w:r>
        <w:rPr>
          <w:rFonts w:cs="Times New Roman"/>
          <w:bCs/>
          <w:kern w:val="16"/>
          <w:sz w:val="26"/>
          <w:szCs w:val="26"/>
        </w:rPr>
        <w:t>езопасность информации</w:t>
      </w:r>
      <w:r>
        <w:rPr>
          <w:rFonts w:cs="Times New Roman"/>
          <w:kern w:val="16"/>
          <w:sz w:val="26"/>
          <w:szCs w:val="26"/>
        </w:rPr>
        <w:t xml:space="preserve"> — состояние уровня защищенности </w:t>
      </w:r>
      <w:r>
        <w:rPr>
          <w:rFonts w:cs="Times New Roman"/>
          <w:bCs/>
          <w:kern w:val="16"/>
          <w:sz w:val="26"/>
          <w:szCs w:val="26"/>
        </w:rPr>
        <w:t>информации</w:t>
      </w:r>
      <w:r>
        <w:rPr>
          <w:rFonts w:cs="Times New Roman"/>
          <w:kern w:val="16"/>
          <w:sz w:val="26"/>
          <w:szCs w:val="26"/>
        </w:rPr>
        <w:t>, информационных ресурсов и информационных систем, обеспечивающее сохранение их качественных характеристик (свойств): конфиденциальность, целостность и доступность;</w:t>
      </w:r>
    </w:p>
    <w:p w:rsidR="00807731" w:rsidRDefault="0044117B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2.1.3. к</w:t>
      </w:r>
      <w:r>
        <w:rPr>
          <w:rFonts w:cs="Times New Roman"/>
          <w:bCs/>
          <w:sz w:val="26"/>
          <w:szCs w:val="26"/>
          <w:shd w:val="clear" w:color="auto" w:fill="FFFFFF"/>
        </w:rPr>
        <w:t>онфиденциальность</w:t>
      </w:r>
      <w:r>
        <w:rPr>
          <w:rFonts w:cs="Times New Roman"/>
          <w:sz w:val="26"/>
          <w:szCs w:val="26"/>
          <w:shd w:val="clear" w:color="auto" w:fill="FFFFFF"/>
        </w:rPr>
        <w:t xml:space="preserve"> — необходимость предотвращения разглашения, утечки, какой либо </w:t>
      </w:r>
      <w:r>
        <w:rPr>
          <w:rFonts w:cs="Times New Roman"/>
          <w:bCs/>
          <w:sz w:val="26"/>
          <w:szCs w:val="26"/>
          <w:shd w:val="clear" w:color="auto" w:fill="FFFFFF"/>
        </w:rPr>
        <w:t>информации;</w:t>
      </w:r>
    </w:p>
    <w:p w:rsidR="00807731" w:rsidRDefault="0044117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ц</w:t>
      </w:r>
      <w:r>
        <w:rPr>
          <w:bCs/>
          <w:sz w:val="26"/>
          <w:szCs w:val="26"/>
        </w:rPr>
        <w:t xml:space="preserve">елостность информации </w:t>
      </w:r>
      <w:r>
        <w:rPr>
          <w:sz w:val="26"/>
          <w:szCs w:val="26"/>
        </w:rPr>
        <w:t>— термин в информатике (криптографии, теории телекоммуникаций, теории информационной безопасности), означающий, что данные не были изменены при выполнении какой-либо операции над ними, будь то передача, хранение или отображение;</w:t>
      </w:r>
    </w:p>
    <w:p w:rsidR="00807731" w:rsidRDefault="0044117B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2.1.5. д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оступность информации </w:t>
      </w:r>
      <w:r>
        <w:rPr>
          <w:rFonts w:cs="Times New Roman"/>
          <w:sz w:val="26"/>
          <w:szCs w:val="26"/>
          <w:shd w:val="clear" w:color="auto" w:fill="FFFFFF"/>
        </w:rPr>
        <w:t xml:space="preserve">— состояние 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информации </w:t>
      </w:r>
      <w:r>
        <w:rPr>
          <w:rFonts w:cs="Times New Roman"/>
          <w:sz w:val="26"/>
          <w:szCs w:val="26"/>
          <w:shd w:val="clear" w:color="auto" w:fill="FFFFFF"/>
        </w:rPr>
        <w:t xml:space="preserve">(ресурсов автоматизированной информационной системы), при 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котором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 субъекты, имеющие права доступа, могут реализовывать их беспрепятственно;</w:t>
      </w:r>
    </w:p>
    <w:p w:rsidR="00807731" w:rsidRDefault="0044117B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2.1.6. у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бытки – это </w:t>
      </w:r>
      <w:r>
        <w:rPr>
          <w:rFonts w:cs="Times New Roman"/>
          <w:sz w:val="26"/>
          <w:szCs w:val="26"/>
          <w:shd w:val="clear" w:color="auto" w:fill="FFFFFF"/>
        </w:rPr>
        <w:t>потери, выраженные в денежной форме, что повлекли за собой увеличение расходов и их превышение над доходами;</w:t>
      </w:r>
    </w:p>
    <w:p w:rsidR="00807731" w:rsidRDefault="0044117B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2.1.7. м</w:t>
      </w:r>
      <w:r>
        <w:rPr>
          <w:rFonts w:cs="Times New Roman"/>
          <w:bCs/>
          <w:sz w:val="26"/>
          <w:szCs w:val="26"/>
        </w:rPr>
        <w:t xml:space="preserve">оральный вред </w:t>
      </w:r>
      <w:r>
        <w:rPr>
          <w:rFonts w:cs="Times New Roman"/>
          <w:sz w:val="26"/>
          <w:szCs w:val="26"/>
        </w:rPr>
        <w:t xml:space="preserve">— </w:t>
      </w:r>
      <w:r>
        <w:rPr>
          <w:rFonts w:cs="Times New Roman"/>
          <w:bCs/>
          <w:sz w:val="26"/>
          <w:szCs w:val="26"/>
        </w:rPr>
        <w:t xml:space="preserve">это </w:t>
      </w:r>
      <w:r>
        <w:rPr>
          <w:rFonts w:cs="Times New Roman"/>
          <w:sz w:val="26"/>
          <w:szCs w:val="26"/>
        </w:rPr>
        <w:t>общественно-этическая категория, которая основывается на нормах морали и оценивается гражданским обществом в зависимости от уровня его развития.</w:t>
      </w:r>
    </w:p>
    <w:p w:rsidR="00807731" w:rsidRPr="002F5A67" w:rsidRDefault="0044117B" w:rsidP="002F5A67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2.1.8. оценка возможного вреда — определение уровня вреда на основании учета причиненных убытков и морального вреда, нарушение конфиденциальности, целостности и доступности персональных данных.</w:t>
      </w:r>
    </w:p>
    <w:p w:rsidR="00807731" w:rsidRDefault="0044117B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Методика оценки возможного вреда субъектам персональных данных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  Перечисленные неправомерные действия определяются как следующие нарушения безопасности информации: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3.2.2. неправомерное уничтожение и блокирование персональных данных является нарушением доступности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3.2.3. неправомерное изменение персональных данных является нарушением целостности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3.2.4. нарушение права субъекта требовать от оператора уточнение его персональных данных, их блокирование и уничтожение является нарушением целостности информации;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3.2.5. нарушение права субъекта на получение информации, касающейся обработке его персональных данных, является нарушением доступности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3.2.6.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3.2.8. принятие решения, порождающие юридические последствия в отношении субъекта персональных данных или иным образом затрагивающие его </w:t>
      </w:r>
      <w:r>
        <w:rPr>
          <w:rFonts w:cs="Times New Roman"/>
          <w:sz w:val="26"/>
          <w:szCs w:val="26"/>
        </w:rPr>
        <w:lastRenderedPageBreak/>
        <w:t>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 предусмотренное федеральными законами, является нарушением конфиденциальности персональных данных.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 Субъекту персональных данных может быть причинен вред в форме: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3.3.1. убытков - расходы, которые лицо, чье право нарушено, понесло или должно будет понести для восстановления нарушенного правила, утраты или повреждения его имущества (реальный ущерб), а также не полученных доходов, которые это лицо получило бы при обычных условиях гражданского оборота, если бы его право не было нарушено;</w:t>
      </w:r>
      <w:proofErr w:type="gramEnd"/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морального вреда — физические или нравственные страдания, причиняемые действиями, нарушающие личные не 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 В оценке возможного вреда администрация </w:t>
      </w:r>
      <w:r>
        <w:rPr>
          <w:rFonts w:eastAsia="Arial" w:cs="Times New Roman"/>
          <w:sz w:val="26"/>
          <w:szCs w:val="26"/>
        </w:rPr>
        <w:t>Малокамалинского сельсовета</w:t>
      </w:r>
      <w:r>
        <w:rPr>
          <w:rFonts w:cs="Times New Roman"/>
          <w:sz w:val="26"/>
          <w:szCs w:val="26"/>
        </w:rPr>
        <w:t xml:space="preserve"> исходит из следующего сбора </w:t>
      </w:r>
      <w:proofErr w:type="gramStart"/>
      <w:r>
        <w:rPr>
          <w:rFonts w:cs="Times New Roman"/>
          <w:sz w:val="26"/>
          <w:szCs w:val="26"/>
        </w:rPr>
        <w:t>учета последствий допущенного нарушения принципов обработки персональных данных</w:t>
      </w:r>
      <w:proofErr w:type="gramEnd"/>
      <w:r>
        <w:rPr>
          <w:rFonts w:cs="Times New Roman"/>
          <w:sz w:val="26"/>
          <w:szCs w:val="26"/>
        </w:rPr>
        <w:t>: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3.4.1. низкий уровень возможного вреда — последствия нарушения принципов обработки персональных данных, либо только нарушение доступности персональных данных;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3.4.2. средний уровень возможности вреда — последствия нарушения принципов обработки персональных данных включают только нарушение целостности персональных данных, повлекшие убытки и моральный вред, либо только нарушение доступности персональных данных, повлекшее убытки или моральный вред, либо только нарушение конфиденциальности персональных данных;</w:t>
      </w:r>
    </w:p>
    <w:p w:rsidR="00807731" w:rsidRDefault="0044117B" w:rsidP="002F5A67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3.4.3. высокий уровень возможного вреда — во всех остальных случаях.</w:t>
      </w:r>
    </w:p>
    <w:p w:rsidR="00807731" w:rsidRDefault="0044117B" w:rsidP="002F5A67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4. Порядок проведения оценки возможного вреда, а также соотнесения возможного вреда и реализуемых Оператором мер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 Оценка возможного вреда субъектам персональных данных осуществляется лицом, ответственным в администрации Малокамалинского  сельсовета 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приведенных в приложении к Правилам.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4.2. Состав реализуемых Оператором мер, направленных на обеспечение выполнения обязанностей, предусмотренных Федеральным законом № 152-ФЗ «О персональных данных, определяется лицом, ответственным в администрации </w:t>
      </w:r>
      <w:r>
        <w:rPr>
          <w:rFonts w:eastAsia="Arial" w:cs="Times New Roman"/>
          <w:sz w:val="26"/>
          <w:szCs w:val="26"/>
        </w:rPr>
        <w:t>Малокамалинского сельсовета</w:t>
      </w:r>
      <w:r>
        <w:rPr>
          <w:rFonts w:cs="Times New Roman"/>
          <w:sz w:val="26"/>
          <w:szCs w:val="26"/>
        </w:rPr>
        <w:t xml:space="preserve"> за организацию обработки персональных данных, исходя из правомерности и разумной </w:t>
      </w:r>
      <w:proofErr w:type="gramStart"/>
      <w:r>
        <w:rPr>
          <w:rFonts w:cs="Times New Roman"/>
          <w:sz w:val="26"/>
          <w:szCs w:val="26"/>
        </w:rPr>
        <w:t>достаточности</w:t>
      </w:r>
      <w:proofErr w:type="gramEnd"/>
      <w:r>
        <w:rPr>
          <w:rFonts w:cs="Times New Roman"/>
          <w:sz w:val="26"/>
          <w:szCs w:val="26"/>
        </w:rPr>
        <w:t xml:space="preserve"> указанных мер.</w:t>
      </w:r>
    </w:p>
    <w:p w:rsidR="00807731" w:rsidRDefault="00807731" w:rsidP="002F5A67">
      <w:pPr>
        <w:pStyle w:val="Standard"/>
        <w:tabs>
          <w:tab w:val="left" w:pos="5275"/>
        </w:tabs>
        <w:spacing w:line="20" w:lineRule="atLeast"/>
        <w:rPr>
          <w:rFonts w:ascii="Arial" w:hAnsi="Arial" w:cs="Arial"/>
          <w:sz w:val="26"/>
          <w:szCs w:val="26"/>
        </w:rPr>
      </w:pPr>
    </w:p>
    <w:p w:rsidR="002F5A67" w:rsidRDefault="002F5A67" w:rsidP="002F5A67">
      <w:pPr>
        <w:pStyle w:val="Standard"/>
        <w:tabs>
          <w:tab w:val="left" w:pos="5275"/>
        </w:tabs>
        <w:spacing w:line="20" w:lineRule="atLeast"/>
        <w:rPr>
          <w:rFonts w:cs="Times New Roman"/>
          <w:sz w:val="20"/>
          <w:szCs w:val="20"/>
        </w:rPr>
      </w:pPr>
    </w:p>
    <w:p w:rsidR="00807731" w:rsidRDefault="0044117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Приложение к Правилам оценки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вреда, который может быть причинен</w:t>
      </w:r>
    </w:p>
    <w:p w:rsidR="00807731" w:rsidRDefault="0044117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субъектам персональных данных </w:t>
      </w:r>
      <w:proofErr w:type="gramStart"/>
      <w:r>
        <w:rPr>
          <w:rFonts w:cs="Times New Roman"/>
          <w:sz w:val="20"/>
          <w:szCs w:val="20"/>
        </w:rPr>
        <w:t>в</w:t>
      </w:r>
      <w:proofErr w:type="gramEnd"/>
    </w:p>
    <w:p w:rsidR="00807731" w:rsidRDefault="0044117B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случае нарушения требований </w:t>
      </w:r>
      <w:proofErr w:type="gramStart"/>
      <w:r>
        <w:rPr>
          <w:rFonts w:cs="Times New Roman"/>
          <w:sz w:val="20"/>
          <w:szCs w:val="20"/>
        </w:rPr>
        <w:t>по</w:t>
      </w:r>
      <w:proofErr w:type="gramEnd"/>
    </w:p>
    <w:p w:rsidR="00807731" w:rsidRDefault="0044117B">
      <w:pPr>
        <w:pStyle w:val="Standard"/>
        <w:tabs>
          <w:tab w:val="left" w:pos="5035"/>
        </w:tabs>
        <w:spacing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обработке и обеспечению безопасности</w:t>
      </w:r>
    </w:p>
    <w:p w:rsidR="00807731" w:rsidRDefault="0044117B">
      <w:pPr>
        <w:pStyle w:val="Standard"/>
        <w:tabs>
          <w:tab w:val="left" w:pos="5035"/>
        </w:tabs>
        <w:spacing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персональных данных в администрации </w:t>
      </w:r>
    </w:p>
    <w:p w:rsidR="00807731" w:rsidRDefault="0044117B" w:rsidP="002F5A67">
      <w:pPr>
        <w:pStyle w:val="Standard"/>
        <w:tabs>
          <w:tab w:val="left" w:pos="5275"/>
        </w:tabs>
        <w:wordWrap w:val="0"/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cs="Times New Roman"/>
          <w:sz w:val="20"/>
          <w:szCs w:val="20"/>
        </w:rPr>
        <w:t>Малокамалинского</w:t>
      </w:r>
      <w:r>
        <w:rPr>
          <w:rFonts w:ascii="Arial" w:cs="Times New Roman"/>
          <w:sz w:val="20"/>
          <w:szCs w:val="20"/>
        </w:rPr>
        <w:t xml:space="preserve"> </w:t>
      </w:r>
      <w:r>
        <w:rPr>
          <w:rFonts w:ascii="Arial" w:cs="Times New Roman"/>
          <w:sz w:val="20"/>
          <w:szCs w:val="20"/>
        </w:rPr>
        <w:t>сельсовета</w:t>
      </w:r>
    </w:p>
    <w:p w:rsidR="00807731" w:rsidRPr="002F5A67" w:rsidRDefault="0044117B" w:rsidP="002F5A67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Оценка вреда, который может быть причинен субъектам персональных данных в случае нарушения  требований по обработке и обеспечению безопасности персональных данных в администрации Малокамалинского сельсовета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2595"/>
        <w:gridCol w:w="1474"/>
        <w:gridCol w:w="971"/>
        <w:gridCol w:w="1245"/>
        <w:gridCol w:w="2610"/>
      </w:tblGrid>
      <w:tr w:rsidR="00807731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Требования Федерального закона «О персональных данных», которые могут быть нарушены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Возможные нарушения безопасности информации и причиненный субъекту вред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 возможного вреда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807731">
        <w:trPr>
          <w:trHeight w:val="1270"/>
        </w:trPr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 применения организационных и технических мер по обеспечению безопасности  персональных данных при их обработке, необходимых для выполнения требований  к защите персональных данных, исполнение которых обеспечивает установленные уровни защищенности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соответствии</w:t>
            </w:r>
          </w:p>
          <w:p w:rsidR="00807731" w:rsidRDefault="0044117B" w:rsidP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законодательством в области защиты информации и документами, определяющими политику в отношении обработки персональных данных в администрации Малокамалинского сельсовета</w:t>
            </w:r>
          </w:p>
        </w:tc>
      </w:tr>
      <w:tr w:rsidR="00807731">
        <w:trPr>
          <w:trHeight w:val="1410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rPr>
          <w:trHeight w:val="855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 применения средств защиты информации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соответствии с технической документацией на систему защиты </w:t>
            </w:r>
            <w:proofErr w:type="spellStart"/>
            <w:r>
              <w:rPr>
                <w:rFonts w:cs="Times New Roman"/>
              </w:rPr>
              <w:lastRenderedPageBreak/>
              <w:t>ИСПДн</w:t>
            </w:r>
            <w:proofErr w:type="spellEnd"/>
          </w:p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проверки эффективности мер защиты </w:t>
            </w:r>
            <w:proofErr w:type="spellStart"/>
            <w:r>
              <w:rPr>
                <w:rFonts w:cs="Times New Roman"/>
              </w:rPr>
              <w:t>ИСПДн</w:t>
            </w:r>
            <w:proofErr w:type="spellEnd"/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Состояние учета съемных носителей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Журнал по учету  носителей информации, содержащих персональные данные</w:t>
            </w: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Соблюдение правил доступа к персональным данным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 w:rsidP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соответствии документами, определяющими политику в отношении обработки персональных данных в администрации Малокамалинского сельсовета</w:t>
            </w: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Наличие (отсутствие) фактов несанкционированного доступа к персональным данным и принятие </w:t>
            </w:r>
            <w:r>
              <w:rPr>
                <w:rFonts w:cs="Times New Roman"/>
              </w:rPr>
              <w:lastRenderedPageBreak/>
              <w:t>необходимых мер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средств защиты информации на наличие фактов доступа к </w:t>
            </w:r>
            <w:proofErr w:type="spellStart"/>
            <w:r>
              <w:rPr>
                <w:rFonts w:cs="Times New Roman"/>
              </w:rPr>
              <w:t>ПДн</w:t>
            </w:r>
            <w:proofErr w:type="spellEnd"/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Применение резервного копирования</w:t>
            </w: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rPr>
                <w:rFonts w:cs="Times New Roman"/>
              </w:rPr>
            </w:pPr>
          </w:p>
        </w:tc>
      </w:tr>
      <w:tr w:rsidR="00807731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мероприятий по обеспечению целостности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режима доступа к техническим и программным средствам</w:t>
            </w:r>
          </w:p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</w:tr>
      <w:tr w:rsidR="00807731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44117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731" w:rsidRDefault="00807731"/>
        </w:tc>
      </w:tr>
    </w:tbl>
    <w:p w:rsidR="00807731" w:rsidRDefault="00807731">
      <w:pPr>
        <w:pStyle w:val="Standard"/>
        <w:tabs>
          <w:tab w:val="left" w:pos="5275"/>
        </w:tabs>
        <w:jc w:val="both"/>
        <w:rPr>
          <w:rFonts w:ascii="Arial" w:hAnsi="Arial" w:cs="Arial"/>
          <w:b/>
          <w:bCs/>
        </w:rPr>
      </w:pPr>
    </w:p>
    <w:sectPr w:rsidR="00807731" w:rsidSect="0080773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869"/>
    <w:multiLevelType w:val="multilevel"/>
    <w:tmpl w:val="0958386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6"/>
  <w:drawingGridHorizontalSpacing w:val="120"/>
  <w:displayHorizontalDrawingGridEvery w:val="2"/>
  <w:characterSpacingControl w:val="doNotCompress"/>
  <w:compat/>
  <w:rsids>
    <w:rsidRoot w:val="00D007FA"/>
    <w:rsid w:val="0007556E"/>
    <w:rsid w:val="00076361"/>
    <w:rsid w:val="000A754A"/>
    <w:rsid w:val="000B2D6E"/>
    <w:rsid w:val="000F259A"/>
    <w:rsid w:val="001211CB"/>
    <w:rsid w:val="00134721"/>
    <w:rsid w:val="001422CD"/>
    <w:rsid w:val="001D4B14"/>
    <w:rsid w:val="00211E60"/>
    <w:rsid w:val="002C1EC3"/>
    <w:rsid w:val="002F5A67"/>
    <w:rsid w:val="003476C1"/>
    <w:rsid w:val="00367B76"/>
    <w:rsid w:val="00395AD5"/>
    <w:rsid w:val="0044117B"/>
    <w:rsid w:val="00461923"/>
    <w:rsid w:val="004F3FEC"/>
    <w:rsid w:val="005714CB"/>
    <w:rsid w:val="0061037E"/>
    <w:rsid w:val="00807731"/>
    <w:rsid w:val="00984EC6"/>
    <w:rsid w:val="009B16F2"/>
    <w:rsid w:val="009B7E0D"/>
    <w:rsid w:val="009E0EA5"/>
    <w:rsid w:val="00C0122C"/>
    <w:rsid w:val="00C81CB7"/>
    <w:rsid w:val="00D007FA"/>
    <w:rsid w:val="00D00DCB"/>
    <w:rsid w:val="00DD5903"/>
    <w:rsid w:val="00E50B1A"/>
    <w:rsid w:val="00E53DBA"/>
    <w:rsid w:val="00FC7C39"/>
    <w:rsid w:val="00FD18FD"/>
    <w:rsid w:val="00FE6304"/>
    <w:rsid w:val="4CD1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731"/>
    <w:rPr>
      <w:rFonts w:ascii="Segoe UI" w:hAnsi="Segoe UI" w:cs="Segoe UI"/>
      <w:sz w:val="18"/>
      <w:szCs w:val="18"/>
    </w:rPr>
  </w:style>
  <w:style w:type="paragraph" w:styleId="a5">
    <w:name w:val="caption"/>
    <w:basedOn w:val="Standard"/>
    <w:next w:val="a"/>
    <w:rsid w:val="0080773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80773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773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80773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qFormat/>
    <w:rsid w:val="00807731"/>
    <w:pPr>
      <w:tabs>
        <w:tab w:val="center" w:pos="4677"/>
        <w:tab w:val="right" w:pos="9355"/>
      </w:tabs>
    </w:pPr>
  </w:style>
  <w:style w:type="paragraph" w:styleId="ac">
    <w:name w:val="List"/>
    <w:basedOn w:val="Textbody"/>
    <w:rsid w:val="00807731"/>
  </w:style>
  <w:style w:type="paragraph" w:customStyle="1" w:styleId="Textbody">
    <w:name w:val="Text body"/>
    <w:basedOn w:val="Standard"/>
    <w:rsid w:val="00807731"/>
    <w:pPr>
      <w:spacing w:after="120"/>
    </w:pPr>
  </w:style>
  <w:style w:type="paragraph" w:styleId="ad">
    <w:name w:val="Normal (Web)"/>
    <w:basedOn w:val="a"/>
    <w:uiPriority w:val="99"/>
    <w:semiHidden/>
    <w:unhideWhenUsed/>
    <w:rsid w:val="008077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e">
    <w:name w:val="Subtitle"/>
    <w:basedOn w:val="a"/>
    <w:link w:val="af"/>
    <w:qFormat/>
    <w:rsid w:val="0080773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</w:rPr>
  </w:style>
  <w:style w:type="character" w:styleId="af0">
    <w:name w:val="Hyperlink"/>
    <w:rsid w:val="00807731"/>
    <w:rPr>
      <w:color w:val="0000FF"/>
      <w:u w:val="single"/>
    </w:rPr>
  </w:style>
  <w:style w:type="table" w:styleId="af1">
    <w:name w:val="Table Grid"/>
    <w:basedOn w:val="a1"/>
    <w:uiPriority w:val="39"/>
    <w:rsid w:val="0080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rsid w:val="008077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qFormat/>
    <w:rsid w:val="00807731"/>
    <w:pPr>
      <w:suppressLineNumbers/>
    </w:pPr>
  </w:style>
  <w:style w:type="paragraph" w:customStyle="1" w:styleId="TableContents">
    <w:name w:val="Table Contents"/>
    <w:basedOn w:val="Standard"/>
    <w:qFormat/>
    <w:rsid w:val="00807731"/>
    <w:pPr>
      <w:suppressLineNumbers/>
    </w:pPr>
  </w:style>
  <w:style w:type="paragraph" w:customStyle="1" w:styleId="TableHeading">
    <w:name w:val="Table Heading"/>
    <w:basedOn w:val="TableContents"/>
    <w:qFormat/>
    <w:rsid w:val="00807731"/>
    <w:pPr>
      <w:jc w:val="center"/>
    </w:pPr>
    <w:rPr>
      <w:b/>
      <w:bCs/>
    </w:rPr>
  </w:style>
  <w:style w:type="character" w:customStyle="1" w:styleId="NumberingSymbols">
    <w:name w:val="Numbering Symbols"/>
    <w:rsid w:val="00807731"/>
  </w:style>
  <w:style w:type="character" w:customStyle="1" w:styleId="a4">
    <w:name w:val="Текст выноски Знак"/>
    <w:basedOn w:val="a0"/>
    <w:link w:val="a3"/>
    <w:uiPriority w:val="99"/>
    <w:semiHidden/>
    <w:rsid w:val="008077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07731"/>
  </w:style>
  <w:style w:type="character" w:customStyle="1" w:styleId="ab">
    <w:name w:val="Нижний колонтитул Знак"/>
    <w:basedOn w:val="a0"/>
    <w:link w:val="aa"/>
    <w:uiPriority w:val="99"/>
    <w:qFormat/>
    <w:rsid w:val="00807731"/>
  </w:style>
  <w:style w:type="character" w:customStyle="1" w:styleId="af">
    <w:name w:val="Подзаголовок Знак"/>
    <w:basedOn w:val="a0"/>
    <w:link w:val="ae"/>
    <w:qFormat/>
    <w:rsid w:val="00807731"/>
    <w:rPr>
      <w:rFonts w:eastAsia="Times New Roman" w:cs="Times New Roman"/>
      <w:b/>
      <w:kern w:val="0"/>
      <w:sz w:val="32"/>
      <w:szCs w:val="20"/>
    </w:rPr>
  </w:style>
  <w:style w:type="character" w:customStyle="1" w:styleId="a9">
    <w:name w:val="Основной текст Знак"/>
    <w:basedOn w:val="a0"/>
    <w:link w:val="a8"/>
    <w:qFormat/>
    <w:rsid w:val="00807731"/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DFE1E-0259-4943-A99F-70B8EB85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2019-08-02T08:43:00Z</cp:lastPrinted>
  <dcterms:created xsi:type="dcterms:W3CDTF">2025-07-16T03:13:00Z</dcterms:created>
  <dcterms:modified xsi:type="dcterms:W3CDTF">2025-07-16T08:25:00Z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1049-11.2.0.9107</vt:lpwstr>
  </property>
</Properties>
</file>